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99" w:rsidRPr="00BA071A" w:rsidRDefault="00450019">
      <w:pPr>
        <w:rPr>
          <w:rFonts w:ascii="SimSun" w:eastAsia="SimSun" w:hAnsi="SimSun"/>
          <w:sz w:val="22"/>
        </w:rPr>
      </w:pPr>
      <w:r w:rsidRPr="000B0A01">
        <w:rPr>
          <w:rFonts w:ascii="SimSun" w:eastAsia="SimSun" w:hAnsi="SimSun" w:hint="eastAsia"/>
          <w:b/>
          <w:sz w:val="22"/>
        </w:rPr>
        <w:t>2020.</w:t>
      </w:r>
      <w:r>
        <w:rPr>
          <w:rFonts w:ascii="SimSun" w:eastAsia="SimSun" w:hAnsi="SimSun" w:hint="eastAsia"/>
          <w:b/>
          <w:sz w:val="22"/>
        </w:rPr>
        <w:t>12.</w:t>
      </w:r>
      <w:r>
        <w:rPr>
          <w:rFonts w:ascii="SimSun" w:eastAsia="SimSun" w:hAnsi="SimSun"/>
          <w:b/>
          <w:sz w:val="22"/>
        </w:rPr>
        <w:t xml:space="preserve">07 </w:t>
      </w:r>
      <w:bookmarkStart w:id="0" w:name="_GoBack"/>
      <w:bookmarkEnd w:id="0"/>
      <w:r w:rsidRPr="000B0A01">
        <w:rPr>
          <w:rFonts w:ascii="바탕" w:eastAsia="바탕" w:hAnsi="바탕" w:cs="바탕" w:hint="eastAsia"/>
          <w:b/>
          <w:sz w:val="22"/>
        </w:rPr>
        <w:t>벙커</w:t>
      </w:r>
      <w:r w:rsidRPr="000B0A01">
        <w:rPr>
          <w:rFonts w:ascii="SimSun" w:eastAsia="SimSun" w:hAnsi="SimSun" w:hint="eastAsia"/>
          <w:b/>
          <w:sz w:val="22"/>
        </w:rPr>
        <w:t xml:space="preserve"> </w:t>
      </w:r>
      <w:r w:rsidRPr="000B0A01">
        <w:rPr>
          <w:rFonts w:ascii="SimSun" w:eastAsia="SimSun" w:hAnsi="SimSun"/>
          <w:b/>
          <w:sz w:val="22"/>
        </w:rPr>
        <w:t xml:space="preserve">- </w:t>
      </w:r>
      <w:r w:rsidRPr="000B0A01">
        <w:rPr>
          <w:rFonts w:ascii="바탕" w:eastAsia="바탕" w:hAnsi="바탕" w:cs="바탕" w:hint="eastAsia"/>
          <w:b/>
          <w:sz w:val="22"/>
        </w:rPr>
        <w:t>과숙한</w:t>
      </w:r>
    </w:p>
    <w:p w:rsidR="00B0045E" w:rsidRPr="00BA071A" w:rsidRDefault="007D4988">
      <w:pPr>
        <w:rPr>
          <w:rFonts w:ascii="SimSun" w:eastAsia="SimSun" w:hAnsi="SimSun" w:hint="eastAsia"/>
          <w:sz w:val="22"/>
        </w:rPr>
      </w:pPr>
      <w:r>
        <w:rPr>
          <w:rFonts w:ascii="SimSun" w:eastAsia="SimSun" w:hAnsi="SimSun" w:hint="eastAsia"/>
          <w:sz w:val="22"/>
        </w:rPr>
        <w:t>1.</w:t>
      </w:r>
    </w:p>
    <w:p w:rsidR="00B0045E" w:rsidRPr="00BA071A" w:rsidRDefault="00253A06">
      <w:pPr>
        <w:rPr>
          <w:rFonts w:ascii="SimSun" w:eastAsia="SimSun" w:hAnsi="SimSun"/>
          <w:sz w:val="22"/>
        </w:rPr>
      </w:pPr>
      <w:hyperlink r:id="rId6" w:history="1">
        <w:r w:rsidRPr="00BA071A">
          <w:rPr>
            <w:rStyle w:val="a5"/>
            <w:rFonts w:ascii="SimSun" w:eastAsia="SimSun" w:hAnsi="SimSun"/>
            <w:color w:val="auto"/>
            <w:sz w:val="22"/>
          </w:rPr>
          <w:t>http://www.uzaobao.com/mon/keji/20201206/81941.html</w:t>
        </w:r>
      </w:hyperlink>
    </w:p>
    <w:p w:rsidR="00253A06" w:rsidRPr="00BA071A" w:rsidRDefault="00253A06" w:rsidP="00253A06">
      <w:pPr>
        <w:pStyle w:val="2"/>
        <w:shd w:val="clear" w:color="auto" w:fill="FFFFFF"/>
        <w:spacing w:before="0" w:beforeAutospacing="0" w:after="0" w:afterAutospacing="0" w:line="840" w:lineRule="atLeast"/>
        <w:jc w:val="center"/>
        <w:rPr>
          <w:rFonts w:ascii="SimSun" w:eastAsia="SimSun" w:hAnsi="SimSun"/>
          <w:sz w:val="22"/>
          <w:szCs w:val="22"/>
          <w:lang w:eastAsia="zh-CN"/>
        </w:rPr>
      </w:pPr>
      <w:r w:rsidRPr="00BA071A">
        <w:rPr>
          <w:rFonts w:ascii="SimSun" w:eastAsia="SimSun" w:hAnsi="SimSun" w:hint="eastAsia"/>
          <w:sz w:val="22"/>
          <w:szCs w:val="22"/>
        </w:rPr>
        <w:t>社论：大</w:t>
      </w:r>
      <w:r w:rsidRPr="00BA071A">
        <w:rPr>
          <w:rFonts w:ascii="SimSun" w:eastAsia="SimSun" w:hAnsi="SimSun" w:hint="eastAsia"/>
          <w:sz w:val="22"/>
          <w:szCs w:val="22"/>
          <w:lang w:eastAsia="zh-CN"/>
        </w:rPr>
        <w:t>陆已在布局 台湾还在徘徊</w:t>
      </w:r>
    </w:p>
    <w:p w:rsidR="00253A06" w:rsidRPr="00BA071A" w:rsidRDefault="00253A06" w:rsidP="00253A06">
      <w:pPr>
        <w:shd w:val="clear" w:color="auto" w:fill="FFFFFF"/>
        <w:spacing w:line="255" w:lineRule="atLeast"/>
        <w:jc w:val="center"/>
        <w:rPr>
          <w:rFonts w:ascii="SimSun" w:eastAsia="SimSun" w:hAnsi="SimSun" w:hint="eastAsia"/>
          <w:sz w:val="22"/>
          <w:lang w:eastAsia="zh-CN"/>
        </w:rPr>
      </w:pPr>
      <w:r w:rsidRPr="00BA071A">
        <w:rPr>
          <w:rFonts w:ascii="SimSun" w:eastAsia="SimSun" w:hAnsi="SimSun" w:hint="eastAsia"/>
          <w:sz w:val="22"/>
          <w:lang w:eastAsia="zh-CN"/>
        </w:rPr>
        <w:t>时间:2020-12-06 08:17内容来源:</w:t>
      </w:r>
      <w:hyperlink r:id="rId7" w:tgtFrame="_blank" w:history="1">
        <w:r w:rsidRPr="00BA071A">
          <w:rPr>
            <w:rStyle w:val="a5"/>
            <w:rFonts w:ascii="SimSun" w:eastAsia="SimSun" w:hAnsi="SimSun" w:hint="eastAsia"/>
            <w:color w:val="auto"/>
            <w:sz w:val="22"/>
            <w:lang w:eastAsia="zh-CN"/>
          </w:rPr>
          <w:t>联合早报</w:t>
        </w:r>
      </w:hyperlink>
      <w:r w:rsidRPr="00BA071A">
        <w:rPr>
          <w:rFonts w:ascii="SimSun" w:eastAsia="SimSun" w:hAnsi="SimSun" w:hint="eastAsia"/>
          <w:sz w:val="22"/>
          <w:lang w:eastAsia="zh-CN"/>
        </w:rPr>
        <w:t> 版阅读：新闻归类:</w:t>
      </w:r>
      <w:hyperlink r:id="rId8" w:history="1">
        <w:r w:rsidRPr="00BA071A">
          <w:rPr>
            <w:rStyle w:val="a5"/>
            <w:rFonts w:ascii="SimSun" w:eastAsia="SimSun" w:hAnsi="SimSun" w:hint="eastAsia"/>
            <w:color w:val="auto"/>
            <w:sz w:val="22"/>
            <w:lang w:eastAsia="zh-CN"/>
          </w:rPr>
          <w:t>观点评论</w:t>
        </w:r>
      </w:hyperlink>
    </w:p>
    <w:p w:rsidR="00253A06" w:rsidRPr="00BA071A" w:rsidRDefault="00253A06" w:rsidP="00253A06">
      <w:pPr>
        <w:shd w:val="clear" w:color="auto" w:fill="FFFFFF"/>
        <w:spacing w:line="375" w:lineRule="atLeast"/>
        <w:jc w:val="left"/>
        <w:rPr>
          <w:rFonts w:ascii="SimSun" w:eastAsia="SimSun" w:hAnsi="SimSun" w:hint="eastAsia"/>
          <w:sz w:val="22"/>
          <w:lang w:eastAsia="zh-CN"/>
        </w:rPr>
      </w:pPr>
    </w:p>
    <w:p w:rsidR="00253A06" w:rsidRPr="00137590"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中时社论</w:t>
      </w:r>
      <w:r w:rsidR="00137590">
        <w:rPr>
          <w:rFonts w:ascii="SimSun" w:eastAsia="SimSun" w:hAnsi="SimSun" w:hint="eastAsia"/>
          <w:spacing w:val="6"/>
          <w:sz w:val="22"/>
          <w:szCs w:val="22"/>
          <w:lang w:eastAsia="zh-CN"/>
        </w:rPr>
        <w:t>（台湾</w:t>
      </w:r>
      <w:r w:rsidR="00137590">
        <w:rPr>
          <w:rFonts w:ascii="SimSun" w:eastAsia="SimSun" w:hAnsi="SimSun"/>
          <w:spacing w:val="6"/>
          <w:sz w:val="22"/>
          <w:szCs w:val="22"/>
          <w:lang w:eastAsia="zh-CN"/>
        </w:rPr>
        <w:t>媒体</w:t>
      </w:r>
      <w:r w:rsidR="00137590">
        <w:rPr>
          <w:rFonts w:ascii="SimSun" w:eastAsia="SimSun" w:hAnsi="SimSun" w:hint="eastAsia"/>
          <w:spacing w:val="6"/>
          <w:sz w:val="22"/>
          <w:szCs w:val="22"/>
          <w:lang w:eastAsia="zh-CN"/>
        </w:rPr>
        <w:t>）</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中国大陆趁拜登政府就任前的空窗期，先发制人展开多层次外交攻势，最令人侧目的莫过于对自命“反中副警长”的澳洲采取全面性报复，除了要澳洲为反中付出代价，清理特朗普遗留的战场外，其真正目标在未来的世界新秩序中先行取得有利地位，建立主导权及话语权。过去以美国为核心的亚太区域权力结构是否能维持？会不会产生板块移动效应？</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中澳关系于2007至2013年陆克文担任总理期间呈现一片荣景，澳洲甚至出现“亲中远美”现象，中澳自由贸易协定于2015年正式生效，但短短数年两国关系全面恶化。在特朗普的美中战略竞争下，台湾与澳洲是唯二主动请缨，站在抗中最前线的，虽然澳洲总理莫里森在美国大选后多次表态，若被迫在中美之间选边站，不符合澳洲国家利益，以及澳洲从未站在经济围堵中国的阵营中，但中国坚持藉着敲打澳洲，警告与中国为敌的严重后果。“如果你把中国当做敌人，中国便会是你的敌人”，充分说明了北京的态度。</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大陆展开全面反击</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北京认为，澳洲百般配合特朗普，采取强烈反中立场，特别是澳洲两度要求世界卫生组织调查新冠肺炎病毒来源是重要导火线。大陆上个月公布的“澳洲令中国不满原因”的14条“罪状”，包括：破坏州政府与中国达成的“一带一路”协议、禁止华为参与澳洲5G建设、在国际论坛带头针对香港、台湾及新疆事务攻击中国、阻止10件中国在澳洲的基础建设与农业投资案等。</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大陆市场吸收了1/3澳洲出口、每年10万名留学生、大量观光客、以及广大投资，大陆自认对澳洲的繁荣有贡献，因而衍生出“澳洲需要中国，中国不需要澳洲”的气势，企图藉着经贸压力迫使澳洲就范。在牛肉、矿物、木材、大麦、龙虾之后，大陆又</w:t>
      </w:r>
      <w:r w:rsidRPr="00BA071A">
        <w:rPr>
          <w:rFonts w:ascii="SimSun" w:eastAsia="SimSun" w:hAnsi="SimSun" w:hint="eastAsia"/>
          <w:spacing w:val="6"/>
          <w:sz w:val="22"/>
          <w:szCs w:val="22"/>
          <w:lang w:eastAsia="zh-CN"/>
        </w:rPr>
        <w:lastRenderedPageBreak/>
        <w:t>宣布对原本享有零关税的澳洲葡萄酒课征高达212%反倾销税，根本就是要将澳洲葡萄酒驱离中国市场，甚至扼杀其生机。新冠肺炎及大陆限制澳洲产品已重创澳洲经济，面临30年来的首度经济衰退，农民及制造业者损失尤其惨重，莫里森的中国政策开始遭到质疑。</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大陆放任外交部发言人赵立坚在个人推特以澳军持刀架在儿童脖子的讽刺漫画，谴责澳军在阿富汗的战争罪行，战狼式外交挑起新一波的对立与冲突，即使莫里森希望争议不要继续扩大，双方关系已难以转圜。根本原因就在北京意图杀鸡儆猴，依附美国挑衅中国要付出惨烈代价，而时机选在拜登政府尚未展开外交布局前，不无预警之意。</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大陆惩罚澳洲与台湾有间接关系。大陆外交部表示，澳方屡屡在涉及中国核心利益和重大关切的问题上采取错误言行，是造成当前中澳关系困难局面的根本原因，就是针对美澳联手强化台湾的伙伴地位，帮助台湾维持邦交国关系、支持台湾参与国际社会。不过，大陆惩罚台湾“联美制中”的手段与澳洲不同，对台以施加军事、安全及政治压力为主，并未采取经贸报复行动。</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大陆对澳洲的报复将连动亚太地区与多边局势发展。在北京心目中，“五眼联盟”与“四方安全对话”（QUAD）本质是围堵中国的机制，澳洲都是重要成员。印、美、日、澳QUAD成员国海军上个月首度全部参与“马拉巴演习”，被解读为朝向“亚洲北约”迈进一大步。澳、日最近签署军事协定，澳洲未来10年增加40%国防经费，在印太地区建构长程军力，都令北京芒刺在背，必须先发制人。</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台湾继续被边缘化</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未来一年充满了不确定性，一般预料，拜登政府将持续战略竞争路线，并强调建立坚强同盟及伙伴网络，共同制衡中国势力扩张。尽管QUAD、以美国为中心的盟邦伙伴架构、甚至“民主联盟”的前景不明，大陆已开始超前布局，包括RCEP正式完成签署，习近平公开宣示积极考虑加入《跨太平洋伙伴全面进步协定》（CPTPP），大陆外交部长王毅成功走访日本、韩国，以及清算澳洲等不同层次行动，积极争取未来的最大优势地位。</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未来世界变局中，台湾如何自处？RCEP已经绝缘，CPTPP要以开放日本核食进口为代价，台美FTA在付出开放美国莱猪进口后，却因特朗普落选，拜登表态无意签署任何FTA，已经无望，蔡英文对外政策全盘皆败，台湾继续在边缘化的道路上徘徊，台湾需要一次再翻转。</w:t>
      </w:r>
    </w:p>
    <w:p w:rsidR="00253A06" w:rsidRPr="00BA071A" w:rsidRDefault="00E709A6">
      <w:pPr>
        <w:rPr>
          <w:rFonts w:ascii="SimSun" w:eastAsia="SimSun" w:hAnsi="SimSun" w:hint="eastAsia"/>
          <w:sz w:val="22"/>
          <w:lang w:eastAsia="zh-CN"/>
        </w:rPr>
      </w:pPr>
      <w:r>
        <w:rPr>
          <w:rFonts w:ascii="SimSun" w:eastAsia="SimSun" w:hAnsi="SimSun" w:hint="eastAsia"/>
          <w:sz w:val="22"/>
          <w:lang w:eastAsia="zh-CN"/>
        </w:rPr>
        <w:lastRenderedPageBreak/>
        <w:t>2.</w:t>
      </w:r>
    </w:p>
    <w:p w:rsidR="00253A06" w:rsidRPr="00BA071A" w:rsidRDefault="00253A06">
      <w:pPr>
        <w:rPr>
          <w:rFonts w:ascii="SimSun" w:eastAsia="SimSun" w:hAnsi="SimSun"/>
          <w:sz w:val="22"/>
          <w:lang w:eastAsia="zh-CN"/>
        </w:rPr>
      </w:pPr>
      <w:hyperlink r:id="rId9" w:history="1">
        <w:r w:rsidRPr="00BA071A">
          <w:rPr>
            <w:rStyle w:val="a5"/>
            <w:rFonts w:ascii="SimSun" w:eastAsia="SimSun" w:hAnsi="SimSun"/>
            <w:color w:val="auto"/>
            <w:sz w:val="22"/>
            <w:lang w:eastAsia="zh-CN"/>
          </w:rPr>
          <w:t>http://www.uzaobao.com/mon/keji/20201205/81918.html</w:t>
        </w:r>
      </w:hyperlink>
    </w:p>
    <w:p w:rsidR="00253A06" w:rsidRPr="00BA071A" w:rsidRDefault="00253A06" w:rsidP="00253A06">
      <w:pPr>
        <w:pStyle w:val="2"/>
        <w:spacing w:before="0" w:beforeAutospacing="0" w:after="0" w:afterAutospacing="0" w:line="840" w:lineRule="atLeast"/>
        <w:jc w:val="center"/>
        <w:rPr>
          <w:rFonts w:ascii="SimSun" w:eastAsia="SimSun" w:hAnsi="SimSun"/>
          <w:sz w:val="22"/>
          <w:szCs w:val="22"/>
          <w:lang w:eastAsia="zh-CN"/>
        </w:rPr>
      </w:pPr>
      <w:r w:rsidRPr="00BA071A">
        <w:rPr>
          <w:rFonts w:ascii="SimSun" w:eastAsia="SimSun" w:hAnsi="SimSun" w:cs="새굴림"/>
          <w:sz w:val="22"/>
          <w:szCs w:val="22"/>
          <w:lang w:eastAsia="zh-CN"/>
        </w:rPr>
        <w:t>郑真</w:t>
      </w:r>
      <w:r w:rsidRPr="00BA071A">
        <w:rPr>
          <w:rFonts w:ascii="SimSun" w:eastAsia="SimSun" w:hAnsi="SimSun" w:cs="맑은 고딕"/>
          <w:sz w:val="22"/>
          <w:szCs w:val="22"/>
          <w:lang w:eastAsia="zh-CN"/>
        </w:rPr>
        <w:t>：</w:t>
      </w:r>
      <w:r w:rsidRPr="00BA071A">
        <w:rPr>
          <w:rFonts w:ascii="SimSun" w:eastAsia="SimSun" w:hAnsi="SimSun" w:cs="바탕"/>
          <w:sz w:val="22"/>
          <w:szCs w:val="22"/>
          <w:lang w:eastAsia="zh-CN"/>
        </w:rPr>
        <w:t>美</w:t>
      </w:r>
      <w:r w:rsidRPr="00BA071A">
        <w:rPr>
          <w:rFonts w:ascii="SimSun" w:eastAsia="SimSun" w:hAnsi="SimSun" w:cs="새굴림" w:hint="eastAsia"/>
          <w:sz w:val="22"/>
          <w:szCs w:val="22"/>
          <w:lang w:eastAsia="zh-CN"/>
        </w:rPr>
        <w:t>国</w:t>
      </w:r>
      <w:r w:rsidRPr="00BA071A">
        <w:rPr>
          <w:rFonts w:ascii="SimSun" w:eastAsia="SimSun" w:hAnsi="SimSun" w:hint="eastAsia"/>
          <w:sz w:val="22"/>
          <w:szCs w:val="22"/>
          <w:lang w:eastAsia="zh-CN"/>
        </w:rPr>
        <w:t>在中</w:t>
      </w:r>
      <w:r w:rsidRPr="00BA071A">
        <w:rPr>
          <w:rFonts w:ascii="SimSun" w:eastAsia="SimSun" w:hAnsi="SimSun" w:cs="새굴림" w:hint="eastAsia"/>
          <w:sz w:val="22"/>
          <w:szCs w:val="22"/>
          <w:lang w:eastAsia="zh-CN"/>
        </w:rPr>
        <w:t>国</w:t>
      </w:r>
      <w:r w:rsidRPr="00BA071A">
        <w:rPr>
          <w:rFonts w:ascii="SimSun" w:eastAsia="SimSun" w:hAnsi="SimSun" w:hint="eastAsia"/>
          <w:sz w:val="22"/>
          <w:szCs w:val="22"/>
          <w:lang w:eastAsia="zh-CN"/>
        </w:rPr>
        <w:t>外交的地位下降了</w:t>
      </w:r>
      <w:r w:rsidRPr="00BA071A">
        <w:rPr>
          <w:rFonts w:ascii="SimSun" w:eastAsia="SimSun" w:hAnsi="SimSun"/>
          <w:sz w:val="22"/>
          <w:szCs w:val="22"/>
          <w:lang w:eastAsia="zh-CN"/>
        </w:rPr>
        <w:t>？</w:t>
      </w:r>
    </w:p>
    <w:p w:rsidR="00253A06" w:rsidRPr="00BA071A" w:rsidRDefault="00253A06" w:rsidP="00253A06">
      <w:pPr>
        <w:spacing w:line="255" w:lineRule="atLeast"/>
        <w:jc w:val="center"/>
        <w:rPr>
          <w:rFonts w:ascii="SimSun" w:eastAsia="SimSun" w:hAnsi="SimSun"/>
          <w:sz w:val="22"/>
          <w:lang w:eastAsia="zh-CN"/>
        </w:rPr>
      </w:pPr>
      <w:r w:rsidRPr="00BA071A">
        <w:rPr>
          <w:rFonts w:ascii="SimSun" w:eastAsia="SimSun" w:hAnsi="SimSun" w:cs="새굴림" w:hint="eastAsia"/>
          <w:sz w:val="22"/>
          <w:lang w:eastAsia="zh-CN"/>
        </w:rPr>
        <w:t>时间</w:t>
      </w:r>
      <w:r w:rsidRPr="00BA071A">
        <w:rPr>
          <w:rFonts w:ascii="SimSun" w:eastAsia="SimSun" w:hAnsi="SimSun"/>
          <w:sz w:val="22"/>
          <w:lang w:eastAsia="zh-CN"/>
        </w:rPr>
        <w:t>:2020-12-05 20:21</w:t>
      </w:r>
      <w:r w:rsidRPr="00BA071A">
        <w:rPr>
          <w:rFonts w:ascii="SimSun" w:eastAsia="SimSun" w:hAnsi="SimSun" w:cs="새굴림" w:hint="eastAsia"/>
          <w:sz w:val="22"/>
          <w:lang w:eastAsia="zh-CN"/>
        </w:rPr>
        <w:t>内容来源</w:t>
      </w:r>
      <w:r w:rsidRPr="00BA071A">
        <w:rPr>
          <w:rFonts w:ascii="SimSun" w:eastAsia="SimSun" w:hAnsi="SimSun"/>
          <w:sz w:val="22"/>
          <w:lang w:eastAsia="zh-CN"/>
        </w:rPr>
        <w:t>:</w:t>
      </w:r>
      <w:hyperlink r:id="rId10" w:tgtFrame="_blank" w:history="1">
        <w:r w:rsidRPr="00BA071A">
          <w:rPr>
            <w:rStyle w:val="a5"/>
            <w:rFonts w:ascii="SimSun" w:eastAsia="SimSun" w:hAnsi="SimSun" w:cs="새굴림" w:hint="eastAsia"/>
            <w:color w:val="auto"/>
            <w:sz w:val="22"/>
            <w:lang w:eastAsia="zh-CN"/>
          </w:rPr>
          <w:t>联合早报</w:t>
        </w:r>
      </w:hyperlink>
      <w:r w:rsidRPr="00BA071A">
        <w:rPr>
          <w:rFonts w:ascii="SimSun" w:eastAsia="SimSun" w:hAnsi="SimSun"/>
          <w:sz w:val="22"/>
          <w:lang w:eastAsia="zh-CN"/>
        </w:rPr>
        <w:t> </w:t>
      </w:r>
      <w:r w:rsidRPr="00BA071A">
        <w:rPr>
          <w:rFonts w:ascii="SimSun" w:eastAsia="SimSun" w:hAnsi="SimSun" w:cs="바탕" w:hint="eastAsia"/>
          <w:sz w:val="22"/>
          <w:lang w:eastAsia="zh-CN"/>
        </w:rPr>
        <w:t>版</w:t>
      </w:r>
      <w:r w:rsidRPr="00BA071A">
        <w:rPr>
          <w:rFonts w:ascii="SimSun" w:eastAsia="SimSun" w:hAnsi="SimSun" w:cs="새굴림" w:hint="eastAsia"/>
          <w:sz w:val="22"/>
          <w:lang w:eastAsia="zh-CN"/>
        </w:rPr>
        <w:t>阅读</w:t>
      </w:r>
      <w:r w:rsidRPr="00BA071A">
        <w:rPr>
          <w:rFonts w:ascii="SimSun" w:eastAsia="SimSun" w:hAnsi="SimSun" w:cs="맑은 고딕" w:hint="eastAsia"/>
          <w:sz w:val="22"/>
          <w:lang w:eastAsia="zh-CN"/>
        </w:rPr>
        <w:t>：</w:t>
      </w:r>
      <w:r w:rsidRPr="00BA071A">
        <w:rPr>
          <w:rFonts w:ascii="SimSun" w:eastAsia="SimSun" w:hAnsi="SimSun" w:cs="바탕" w:hint="eastAsia"/>
          <w:sz w:val="22"/>
          <w:lang w:eastAsia="zh-CN"/>
        </w:rPr>
        <w:t>新</w:t>
      </w:r>
      <w:r w:rsidRPr="00BA071A">
        <w:rPr>
          <w:rFonts w:ascii="SimSun" w:eastAsia="SimSun" w:hAnsi="SimSun" w:cs="새굴림" w:hint="eastAsia"/>
          <w:sz w:val="22"/>
          <w:lang w:eastAsia="zh-CN"/>
        </w:rPr>
        <w:t>闻归类</w:t>
      </w:r>
      <w:r w:rsidRPr="00BA071A">
        <w:rPr>
          <w:rFonts w:ascii="SimSun" w:eastAsia="SimSun" w:hAnsi="SimSun"/>
          <w:sz w:val="22"/>
          <w:lang w:eastAsia="zh-CN"/>
        </w:rPr>
        <w:t>:</w:t>
      </w:r>
      <w:hyperlink r:id="rId11" w:history="1">
        <w:r w:rsidRPr="00BA071A">
          <w:rPr>
            <w:rStyle w:val="a5"/>
            <w:rFonts w:ascii="SimSun" w:eastAsia="SimSun" w:hAnsi="SimSun" w:cs="새굴림" w:hint="eastAsia"/>
            <w:color w:val="auto"/>
            <w:sz w:val="22"/>
            <w:lang w:eastAsia="zh-CN"/>
          </w:rPr>
          <w:t>观点评论</w:t>
        </w:r>
      </w:hyperlink>
    </w:p>
    <w:p w:rsidR="00253A06" w:rsidRPr="00BA071A" w:rsidRDefault="00253A06" w:rsidP="00253A06">
      <w:pPr>
        <w:spacing w:line="375" w:lineRule="atLeast"/>
        <w:jc w:val="left"/>
        <w:rPr>
          <w:rFonts w:ascii="SimSun" w:eastAsia="SimSun" w:hAnsi="SimSun"/>
          <w:sz w:val="22"/>
          <w:lang w:eastAsia="zh-CN"/>
        </w:rPr>
      </w:pP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spacing w:val="6"/>
          <w:sz w:val="22"/>
          <w:szCs w:val="22"/>
          <w:lang w:eastAsia="zh-CN"/>
        </w:rPr>
      </w:pPr>
      <w:r w:rsidRPr="00BA071A">
        <w:rPr>
          <w:rFonts w:ascii="SimSun" w:eastAsia="SimSun" w:hAnsi="SimSun" w:hint="eastAsia"/>
          <w:spacing w:val="6"/>
          <w:sz w:val="22"/>
          <w:szCs w:val="22"/>
          <w:lang w:eastAsia="zh-CN"/>
        </w:rPr>
        <w:t>作者：郑真</w:t>
      </w:r>
      <w:r w:rsidR="00DD4AE9">
        <w:rPr>
          <w:rFonts w:ascii="SimSun" w:eastAsia="SimSun" w:hAnsi="SimSun" w:hint="eastAsia"/>
          <w:spacing w:val="6"/>
          <w:sz w:val="22"/>
          <w:szCs w:val="22"/>
          <w:lang w:eastAsia="zh-CN"/>
        </w:rPr>
        <w:t>（新加坡）</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中共中央政治局委员、中央外事工作委员会办公室主任杨洁篪近日在中共党报《人民日报》撰文称要积极营造良好外部环境，为实现新时期中国经济社会发展的战略目标全力作出应有贡献。这是中共在外交领域为第十四个五年规划定的基调，外交服务于内政的色彩非常明显。</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各方关注杨洁篪的言论，在于他在内文中提到，疫情使世界大变局加速演变，国际经济、科技、文化、安全、政治等格局都在发生调整，中国发展的外部环境将面临更加复杂变化。中国将“不断完善以周边和大国为重点，以发展中国家为基础，以多边为重要舞台的外交佈局。”</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中国自2006年以来，外交总体佈局都是“大国是关键、周边是首要、发展中国家是基础、多边是重要舞台”。过往“周边”虽称是“首要”，但排在被称作“关键”的“大国”之后。而今杨洁篪的新提法则是把“周边”和“大国”同样列为“重点”，而且“周边”更位居“大国”之前。在讲究遣词用句的中共话语体系中，这种调整绝非随意之举。以此判断大国尤其是美国在中国外交中的地位有变、地位下降的声音并不少。</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笔者认为，杨洁篪内文中的表述并不代表美国在中国外交中的地位下降。</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不同层次不同阶段的两件事</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百年未有之大变局是当今世界最重要的大势，在此基础上中美结构性矛盾将会在相当长的一段时间内持续上升，中美关系的重要性不会下降，美国在中国外交中将持续居于核心地位。在中国的复兴之路上，全局性长远性的任务仍然是和美国构建良性互动关系，避免中美陷入修昔底德陷阱。现在中美关系陷入僵局，但是重要性从未下降。</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lastRenderedPageBreak/>
        <w:t>中国崛起，首先是在亚洲崛起，在周边站稳脚跟是阶段性首要任务，周边外交的重要性不言而喻，这和中美关系的重要性并不冲突，并非重视周边而降低美国地位的意思，这是不同层次不同阶段的两件事。</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策略方案</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2013年10月中国专门举办周边外交座谈会，自此中国对周边外交的重视愈发凸显，现在杨洁篪的撰文再次将周边的重要性提到了新的高度。周边的重要有三个层面的原因。一是中国化解来自美国这个重中之重挑战的关键一环在周边。</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中国从未放弃正面同美国构建良性关系，但是为了应对美国的打压，北京的全球策略大体分为三个方面。联俄是长期以来的策略，俄罗斯的强大军事实力和中国的经济实力之间是互补的关系。中俄背靠背，可以弥补中国在全球战略安全方面的短板。拉欧是中国近年来不断发力的侧重点。欧洲是美国的传统盟友，分化美欧关系，推动欧盟成为独立自主的第三极势力符合中国的利益。只要欧盟不站在美国一边，美国构建联合打压中国战线的成色就会大打折扣。中美之争不发展为阵营对抗，就能够很大程度上避免冷战。</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伴随着全球经济重心东移，亚洲是中美博弈的核心场所。中国身处亚洲，周边就是亚洲。站稳周边是赢得中美核心竞争的关键。从这个视角来看，无论是联俄、拉欧还是重视周边，都属于应对美国的分支性策略。</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战略转移</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二是伴随着全球经济重心东移动，投资周边就是投资未来，重视亚洲就是重视未来。周边外交在中国外交全局中的重要性会日益上升。</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但是趋势的变迁是一个长期的过程，相当长的一段时间内，“大国是关键、周边是首要”的定位都很难改变。降低大国尤其是美国的地位转而重视周边是不现实的，因为中美关系是摆在中国面前最现实的难题。</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周边和大国，这两者并非是一高一低的相对式存在。处理好中国同周边国家的关系有利于中美博弈大局，处理好中美关系也有利于中国同周边关系的加强，辅助中国在亚洲崛起，进而促进全面崛起。这二者是相辅相成的促进关系。</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lastRenderedPageBreak/>
        <w:t>以往“大国是关键、周边是首要”的外交表述和现在“周边和大国是重点”的表述，都强调了大国和周边的重要性，只有遣词表述的差异，并无根本性的不同，不能以此来判断美国重要性下降。</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rPr>
      </w:pPr>
      <w:r w:rsidRPr="00BA071A">
        <w:rPr>
          <w:rFonts w:ascii="SimSun" w:eastAsia="SimSun" w:hAnsi="SimSun" w:hint="eastAsia"/>
          <w:spacing w:val="6"/>
          <w:sz w:val="22"/>
          <w:szCs w:val="22"/>
        </w:rPr>
        <w:t>经济复苏需要</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三是周边为疫情之下的经济突破方向。中国周边国家身处东亚文化圈，在疫情防控方面的成效相比欧美显著，自然在经济复苏方面也会快人一步。从恢复疫情之后的产业链、供应链，确保中国经济崛起势头看，加强同周边的外交关系是非常重要。</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杨洁篪在《人民日报》撰文的宗旨是明确十四五时期中国外交的核心任务，阐述如何做好新形势下的对外工作。十四五是一个非常中国特色的概念，指的是中国今后五年（2021年至2025年）的发展规划。以当今世界的疫情来看，美欧的经济复甦至少要再等两年。杨洁篪文章中，对“周边”的提法位居“大国”之前，是未来五年全球疫情现实的产物。</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在一直很重视周边的基础上，更加重视周边，是统筹内外双循环发展格局，面对新的经济形势的变通应对之策。这种状态是疫情之下的新常态，不是正常状态下的常态。中国对周边外交的重视会有一个合适的维度，中国也会将周边外交放置在一个合适的位置，但并不是冲淡中美关系重要性的位置。</w:t>
      </w:r>
    </w:p>
    <w:p w:rsidR="00253A06" w:rsidRDefault="00253A06">
      <w:pPr>
        <w:rPr>
          <w:rFonts w:ascii="SimSun" w:eastAsia="SimSun" w:hAnsi="SimSun"/>
          <w:sz w:val="22"/>
          <w:lang w:eastAsia="zh-CN"/>
        </w:rPr>
      </w:pPr>
    </w:p>
    <w:p w:rsidR="00B827DD" w:rsidRPr="00BA071A" w:rsidRDefault="00B827DD">
      <w:pPr>
        <w:rPr>
          <w:rFonts w:ascii="SimSun" w:eastAsia="SimSun" w:hAnsi="SimSun" w:hint="eastAsia"/>
          <w:sz w:val="22"/>
          <w:lang w:eastAsia="zh-CN"/>
        </w:rPr>
      </w:pPr>
      <w:r>
        <w:rPr>
          <w:rFonts w:ascii="SimSun" w:eastAsia="SimSun" w:hAnsi="SimSun" w:hint="eastAsia"/>
          <w:sz w:val="22"/>
          <w:lang w:eastAsia="zh-CN"/>
        </w:rPr>
        <w:t>3.</w:t>
      </w:r>
    </w:p>
    <w:p w:rsidR="00253A06" w:rsidRPr="00BA071A" w:rsidRDefault="00253A06">
      <w:pPr>
        <w:rPr>
          <w:rFonts w:ascii="SimSun" w:eastAsia="SimSun" w:hAnsi="SimSun"/>
          <w:sz w:val="22"/>
          <w:lang w:eastAsia="zh-CN"/>
        </w:rPr>
      </w:pPr>
      <w:hyperlink r:id="rId12" w:history="1">
        <w:r w:rsidRPr="00BA071A">
          <w:rPr>
            <w:rStyle w:val="a5"/>
            <w:rFonts w:ascii="SimSun" w:eastAsia="SimSun" w:hAnsi="SimSun"/>
            <w:color w:val="auto"/>
            <w:sz w:val="22"/>
            <w:lang w:eastAsia="zh-CN"/>
          </w:rPr>
          <w:t>http://www.uzaobao.com/mon/keji/20201204/81832.html</w:t>
        </w:r>
      </w:hyperlink>
    </w:p>
    <w:p w:rsidR="00253A06" w:rsidRPr="00BA071A" w:rsidRDefault="00253A06" w:rsidP="00253A06">
      <w:pPr>
        <w:pStyle w:val="2"/>
        <w:shd w:val="clear" w:color="auto" w:fill="FFFFFF"/>
        <w:spacing w:before="0" w:beforeAutospacing="0" w:after="0" w:afterAutospacing="0" w:line="840" w:lineRule="atLeast"/>
        <w:jc w:val="center"/>
        <w:rPr>
          <w:rFonts w:ascii="SimSun" w:eastAsia="SimSun" w:hAnsi="SimSun"/>
          <w:sz w:val="22"/>
          <w:szCs w:val="22"/>
          <w:lang w:eastAsia="zh-CN"/>
        </w:rPr>
      </w:pPr>
      <w:r w:rsidRPr="00BA071A">
        <w:rPr>
          <w:rFonts w:ascii="SimSun" w:eastAsia="SimSun" w:hAnsi="SimSun" w:hint="eastAsia"/>
          <w:sz w:val="22"/>
          <w:szCs w:val="22"/>
          <w:lang w:eastAsia="zh-CN"/>
        </w:rPr>
        <w:t>郑伟彬：美国重回世界对中国意味着什么</w:t>
      </w:r>
    </w:p>
    <w:p w:rsidR="00253A06" w:rsidRPr="00BA071A" w:rsidRDefault="00253A06" w:rsidP="00253A06">
      <w:pPr>
        <w:shd w:val="clear" w:color="auto" w:fill="FFFFFF"/>
        <w:spacing w:line="255" w:lineRule="atLeast"/>
        <w:jc w:val="center"/>
        <w:rPr>
          <w:rFonts w:ascii="SimSun" w:eastAsia="SimSun" w:hAnsi="SimSun" w:hint="eastAsia"/>
          <w:sz w:val="22"/>
          <w:lang w:eastAsia="zh-CN"/>
        </w:rPr>
      </w:pPr>
      <w:r w:rsidRPr="00BA071A">
        <w:rPr>
          <w:rFonts w:ascii="SimSun" w:eastAsia="SimSun" w:hAnsi="SimSun" w:hint="eastAsia"/>
          <w:sz w:val="22"/>
          <w:lang w:eastAsia="zh-CN"/>
        </w:rPr>
        <w:t>时间:2020-12-04 07:52内容来源:</w:t>
      </w:r>
      <w:hyperlink r:id="rId13" w:tgtFrame="_blank" w:history="1">
        <w:r w:rsidRPr="00BA071A">
          <w:rPr>
            <w:rStyle w:val="a5"/>
            <w:rFonts w:ascii="SimSun" w:eastAsia="SimSun" w:hAnsi="SimSun" w:hint="eastAsia"/>
            <w:color w:val="auto"/>
            <w:sz w:val="22"/>
            <w:lang w:eastAsia="zh-CN"/>
          </w:rPr>
          <w:t>联合早报</w:t>
        </w:r>
      </w:hyperlink>
      <w:r w:rsidRPr="00BA071A">
        <w:rPr>
          <w:rFonts w:ascii="SimSun" w:eastAsia="SimSun" w:hAnsi="SimSun" w:hint="eastAsia"/>
          <w:sz w:val="22"/>
          <w:lang w:eastAsia="zh-CN"/>
        </w:rPr>
        <w:t> 版阅读：新闻归类:</w:t>
      </w:r>
      <w:hyperlink r:id="rId14" w:history="1">
        <w:r w:rsidRPr="00BA071A">
          <w:rPr>
            <w:rStyle w:val="a5"/>
            <w:rFonts w:ascii="SimSun" w:eastAsia="SimSun" w:hAnsi="SimSun" w:hint="eastAsia"/>
            <w:color w:val="auto"/>
            <w:sz w:val="22"/>
            <w:lang w:eastAsia="zh-CN"/>
          </w:rPr>
          <w:t>观点评论</w:t>
        </w:r>
      </w:hyperlink>
    </w:p>
    <w:p w:rsidR="00253A06" w:rsidRPr="00BA071A" w:rsidRDefault="00253A06" w:rsidP="00253A06">
      <w:pPr>
        <w:shd w:val="clear" w:color="auto" w:fill="FFFFFF"/>
        <w:spacing w:line="375" w:lineRule="atLeast"/>
        <w:jc w:val="left"/>
        <w:rPr>
          <w:rFonts w:ascii="SimSun" w:eastAsia="SimSun" w:hAnsi="SimSun" w:hint="eastAsia"/>
          <w:sz w:val="22"/>
          <w:lang w:eastAsia="zh-CN"/>
        </w:rPr>
      </w:pP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时事透视</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郑伟彬</w:t>
      </w:r>
      <w:r w:rsidR="00491AFB">
        <w:rPr>
          <w:rFonts w:ascii="SimSun" w:eastAsia="SimSun" w:hAnsi="SimSun" w:hint="eastAsia"/>
          <w:spacing w:val="6"/>
          <w:sz w:val="22"/>
          <w:szCs w:val="22"/>
          <w:lang w:eastAsia="zh-CN"/>
        </w:rPr>
        <w:t>（</w:t>
      </w:r>
      <w:r w:rsidR="00491AFB" w:rsidRPr="00BA071A">
        <w:rPr>
          <w:rFonts w:ascii="SimSun" w:eastAsia="SimSun" w:hAnsi="SimSun" w:hint="eastAsia"/>
          <w:spacing w:val="6"/>
          <w:sz w:val="22"/>
          <w:szCs w:val="22"/>
          <w:lang w:eastAsia="zh-CN"/>
        </w:rPr>
        <w:t>作者是北京自由撰稿人</w:t>
      </w:r>
      <w:r w:rsidR="00491AFB">
        <w:rPr>
          <w:rFonts w:ascii="SimSun" w:eastAsia="SimSun" w:hAnsi="SimSun" w:hint="eastAsia"/>
          <w:spacing w:val="6"/>
          <w:sz w:val="22"/>
          <w:szCs w:val="22"/>
          <w:lang w:eastAsia="zh-CN"/>
        </w:rPr>
        <w:t>）</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当美国当选总统拜登宣布美国将重新回归世界舞台时，这对中国意味着什么？首先可能是关于美国与台湾的关系，是否会发生变化？</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lastRenderedPageBreak/>
        <w:t>很多观察人士相信，因为美国的对华遏制战略，并不会因为拜登的当选而改变，因此台湾的战略地位同样也不会发生改变。</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这在一定程度上是对的，但是不完整。台湾对于美国的价值，可以说取决于美国如何看待这样一个问题，也就是如果美国退出对亚洲，尤其是丧失东亚地区的主导地位，对美国而言，这是否是可以接受的结果？</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如果美国能够坦然接受其主导亚洲地区能力的丧失，台湾对美国的价值将大为降低。除了凭借自己超然的大国力量主导亚洲事务外，美国完全有可能依赖其亚洲盟友或合作伙伴，来实施其影响力。而这正是拜登的选项之一——更多地依赖其盟友，而非特朗普式的单打独斗。</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在这样的条件下，台湾对美国的价值将会降低。</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美国在亚洲，并不缺乏盟友或朋友。在中国的周边，印度、日本、韩国、澳大利亚或是亚细安中的一些国家，都会是美国坚定的盟友和伙伴。如果美国寻求在亚洲的影响力，美国并非只有强化台湾的战略地位一条路。</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相反，美国的这些亚洲盟友或伙伴，其实并不认同特朗普强化台湾地位的方式。首先，给予台湾过多的军事支持、抬高美国与台湾的关系，会引发北京强烈的反应。北京不可能坐视美国对台湾的这些行为在不断升级。这一点，美国的其他亚洲盟友或伙伴知道这意味着什么：东亚地区将变得更加不稳定，而美国会是问题的答案。</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如果拜登真的将更多地依赖其盟友、合作伙伴来解决一些国际问题，并维持美国的影响力和地位，很多国家会很乐意充当这样的角色。</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亚洲很多国家身处于中美两强之间，进行“二选一”并不符合他们自身的国家利益。相反，美国与其盟友共同来实施美国遏制中国的政策，或是对冲中国影响力扩张所带来的压力，这些国家会乐意参与其中，因为这符合他们的利益。他们并不须要单独面对中国的压力，同样还能在双方之间维持中立的地位，并获取自己所需要的利益。</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在这种情况下，台湾对于美国的价值，将并非民进党人或其他具有反中倾向人士所愿意看到的。将台湾过度置于中美对抗的前线，实际上只会让台湾遭受更多的困难，而非获得更多的好处。</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lastRenderedPageBreak/>
        <w:t>而在此，还须要回答的一个问题是，中美关系的发展真的缺乏妥协的空间吗？中美是否一定要进行相互遏制，直至一方认输？答案是未必的。</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如果美国能够克服对中国崛起的恐惧，或是美国能够更加坦然接受在全球范围内地位的下降，但未必会丧失其主导地位，美国的对华政策就完全可以不一样。</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美国很多人一直宣称，自尼逊以来的对华接触政策是失败的，因此必须强硬回应中国对外的扩张行为。首先须要回答的或许是，如果美国的对华接触政策是成功的，当中国的实力一样达到现在的规模时，美国的态度就会不同吗？</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答案恐怕是否定的。日本是美国在亚洲最为坚定的盟友。如果要设想美国对华接触政策成功之后的中国是怎样的，日本可能会是一个很好的参考对象。在文化上，中日两国极为相似。在政治上，日本在美国的设计下，完成了其二战后的政治结构。但是即便如此，日本在上世纪八九十年代时，能够避免遭受美国的打压吗？</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所以，问题的根本不在于中国是否能够在美国的接触政策下进行其所希望的转变，而在于美国是否能够接受其全球地位的下降。至于其他文化上的差异，政治制度上的不同，其实只是一种借口。</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因此，在这里也就须要再回答一个问题，中国对美国的这种威胁是否真实存在，或者只是一个假设？</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从地理和文化上讲，中国并没有很强的侵略性。中国文明过去一直是农耕文明，同时，中国在北方、西边、西南边的地理障碍，也限制了中国持续对外扩张的可能。至于东边及南边的海洋，在中国海军实力足够称霸全球时，同样并未对其他国家造成侵略威胁。可以说，传统与文化导致了中国本身并没有强烈的对外扩张和侵略的传统。</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所以美国不应该视中国为一个具有明显侵略性的国家，同时还要甄别中国的一些行为，究竟是源自其自身的不安全感而采取的行为，还是明确具有侵略性行为。不同的答案将导向不同的结果。尤其是，美国一再将中国视为战略竞争敌手，中国采取反击手段也就是一种必然。但这两者在行为根源上却很不同。</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尤其值得强调的一点，究竟怎样的世界环境或秩序，将对北京的统治最为有利。答案恐怕就是过去20年里和平的全球化。一个稳定繁荣的世界对北京最为有利。这使得北京能够获取足够的经济成果，并将这些转化为应对国内不断出现的各种问题和挑战的资源。</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lastRenderedPageBreak/>
        <w:t>如果中美陷入过度的竞争与对抗，北京将不得不同时面对来自国内外的压力，无论资源朝向哪一边倾斜，都可能在另一边引发无法意料的后果。因此，一个安全、稳定的世界环境对北京最为有利。但中美的过度竞争或对抗，将使这种环境消失。</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正如前面所言，美国是否能够接受其主导亚洲的能力消失？如果中国在其周边构建一个自我防卫的秩序，美国是否能够坦然接受？答案恐怕会让美国的对华政策、对外政策发生极大的变化。中美之间完全有可能找到共存的共识。</w:t>
      </w:r>
    </w:p>
    <w:p w:rsidR="00253A06" w:rsidRPr="00491AFB" w:rsidRDefault="00253A06" w:rsidP="00491AFB">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这些不仅影响着中美两国关系的定位，更影响着全球其他国家的利益，也关系着这一个世纪全球秩序的塑造。</w:t>
      </w:r>
    </w:p>
    <w:p w:rsidR="00253A06" w:rsidRDefault="00253A06">
      <w:pPr>
        <w:rPr>
          <w:rFonts w:ascii="SimSun" w:eastAsia="SimSun" w:hAnsi="SimSun"/>
          <w:sz w:val="22"/>
          <w:lang w:eastAsia="zh-CN"/>
        </w:rPr>
      </w:pPr>
    </w:p>
    <w:p w:rsidR="00CF4736" w:rsidRPr="00BA071A" w:rsidRDefault="00CF4736">
      <w:pPr>
        <w:rPr>
          <w:rFonts w:ascii="SimSun" w:eastAsia="SimSun" w:hAnsi="SimSun" w:hint="eastAsia"/>
          <w:sz w:val="22"/>
          <w:lang w:eastAsia="zh-CN"/>
        </w:rPr>
      </w:pPr>
      <w:r>
        <w:rPr>
          <w:rFonts w:ascii="SimSun" w:eastAsia="SimSun" w:hAnsi="SimSun" w:hint="eastAsia"/>
          <w:sz w:val="22"/>
          <w:lang w:eastAsia="zh-CN"/>
        </w:rPr>
        <w:t>4.</w:t>
      </w:r>
    </w:p>
    <w:p w:rsidR="00253A06" w:rsidRPr="00BA071A" w:rsidRDefault="00253A06">
      <w:pPr>
        <w:rPr>
          <w:rFonts w:ascii="SimSun" w:eastAsia="SimSun" w:hAnsi="SimSun"/>
          <w:sz w:val="22"/>
          <w:lang w:eastAsia="zh-CN"/>
        </w:rPr>
      </w:pPr>
      <w:hyperlink r:id="rId15" w:history="1">
        <w:r w:rsidRPr="00BA071A">
          <w:rPr>
            <w:rStyle w:val="a5"/>
            <w:rFonts w:ascii="SimSun" w:eastAsia="SimSun" w:hAnsi="SimSun"/>
            <w:color w:val="auto"/>
            <w:sz w:val="22"/>
            <w:lang w:eastAsia="zh-CN"/>
          </w:rPr>
          <w:t>http://www.uzaobao.com/mon/keji/20201203/81805.html</w:t>
        </w:r>
      </w:hyperlink>
    </w:p>
    <w:p w:rsidR="00253A06" w:rsidRPr="00BA071A" w:rsidRDefault="00253A06" w:rsidP="00253A06">
      <w:pPr>
        <w:pStyle w:val="2"/>
        <w:shd w:val="clear" w:color="auto" w:fill="FFFFFF"/>
        <w:spacing w:before="0" w:beforeAutospacing="0" w:after="0" w:afterAutospacing="0" w:line="840" w:lineRule="atLeast"/>
        <w:jc w:val="center"/>
        <w:rPr>
          <w:rFonts w:ascii="SimSun" w:eastAsia="SimSun" w:hAnsi="SimSun"/>
          <w:sz w:val="22"/>
          <w:szCs w:val="22"/>
          <w:lang w:eastAsia="zh-CN"/>
        </w:rPr>
      </w:pPr>
      <w:r w:rsidRPr="00BA071A">
        <w:rPr>
          <w:rFonts w:ascii="SimSun" w:eastAsia="SimSun" w:hAnsi="SimSun" w:hint="eastAsia"/>
          <w:sz w:val="22"/>
          <w:szCs w:val="22"/>
          <w:lang w:eastAsia="zh-CN"/>
        </w:rPr>
        <w:t>中国外交从“与狼共舞”步向“多边舞台”</w:t>
      </w:r>
    </w:p>
    <w:p w:rsidR="00253A06" w:rsidRPr="00BA071A" w:rsidRDefault="00253A06" w:rsidP="00253A06">
      <w:pPr>
        <w:shd w:val="clear" w:color="auto" w:fill="FFFFFF"/>
        <w:spacing w:line="255" w:lineRule="atLeast"/>
        <w:jc w:val="center"/>
        <w:rPr>
          <w:rFonts w:ascii="SimSun" w:eastAsia="SimSun" w:hAnsi="SimSun" w:hint="eastAsia"/>
          <w:sz w:val="22"/>
          <w:lang w:eastAsia="zh-CN"/>
        </w:rPr>
      </w:pPr>
      <w:r w:rsidRPr="00BA071A">
        <w:rPr>
          <w:rFonts w:ascii="SimSun" w:eastAsia="SimSun" w:hAnsi="SimSun" w:hint="eastAsia"/>
          <w:sz w:val="22"/>
          <w:lang w:eastAsia="zh-CN"/>
        </w:rPr>
        <w:t>时间:2020-12-03 18:09内容来源:</w:t>
      </w:r>
      <w:hyperlink r:id="rId16" w:tgtFrame="_blank" w:history="1">
        <w:r w:rsidRPr="00BA071A">
          <w:rPr>
            <w:rStyle w:val="a5"/>
            <w:rFonts w:ascii="SimSun" w:eastAsia="SimSun" w:hAnsi="SimSun" w:hint="eastAsia"/>
            <w:color w:val="auto"/>
            <w:sz w:val="22"/>
            <w:lang w:eastAsia="zh-CN"/>
          </w:rPr>
          <w:t>联合早报</w:t>
        </w:r>
      </w:hyperlink>
      <w:r w:rsidRPr="00BA071A">
        <w:rPr>
          <w:rFonts w:ascii="SimSun" w:eastAsia="SimSun" w:hAnsi="SimSun" w:hint="eastAsia"/>
          <w:sz w:val="22"/>
          <w:lang w:eastAsia="zh-CN"/>
        </w:rPr>
        <w:t> 版阅读：新闻归类:</w:t>
      </w:r>
      <w:hyperlink r:id="rId17" w:history="1">
        <w:r w:rsidRPr="00BA071A">
          <w:rPr>
            <w:rStyle w:val="a5"/>
            <w:rFonts w:ascii="SimSun" w:eastAsia="SimSun" w:hAnsi="SimSun" w:hint="eastAsia"/>
            <w:color w:val="auto"/>
            <w:sz w:val="22"/>
            <w:lang w:eastAsia="zh-CN"/>
          </w:rPr>
          <w:t>观点评论</w:t>
        </w:r>
      </w:hyperlink>
    </w:p>
    <w:p w:rsidR="00253A06" w:rsidRPr="00BA071A" w:rsidRDefault="00253A06" w:rsidP="00253A06">
      <w:pPr>
        <w:shd w:val="clear" w:color="auto" w:fill="FFFFFF"/>
        <w:spacing w:line="375" w:lineRule="atLeast"/>
        <w:jc w:val="left"/>
        <w:rPr>
          <w:rFonts w:ascii="SimSun" w:eastAsia="SimSun" w:hAnsi="SimSun" w:hint="eastAsia"/>
          <w:sz w:val="22"/>
          <w:lang w:eastAsia="zh-CN"/>
        </w:rPr>
      </w:pPr>
    </w:p>
    <w:p w:rsidR="00253A06" w:rsidRPr="00DF1CCB" w:rsidRDefault="00253A06" w:rsidP="00DF1CCB">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作者：赵春山</w:t>
      </w:r>
      <w:r w:rsidR="00DF1CCB" w:rsidRPr="00BA071A">
        <w:rPr>
          <w:rFonts w:ascii="SimSun" w:eastAsia="SimSun" w:hAnsi="SimSun" w:hint="eastAsia"/>
          <w:spacing w:val="6"/>
          <w:sz w:val="22"/>
          <w:szCs w:val="22"/>
          <w:lang w:eastAsia="zh-CN"/>
        </w:rPr>
        <w:t>（作者为淡江大学中国大陆研究所荣誉教授）</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美国总统当选人拜登上任后的对中政策引发关注。香港中文大学教授郑永年日前指出，中国大陆不应对拜登抱有任何幻想，在某些领域，他可能比特朗普更强硬。郑永年还表示，即使美国与西方对中国大陆进行封锁，中国大陆也要单边开放，而中国大陆未来开放应侧重“参与并影响国际标准的制定，建立国际话语权。”</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郑永年的说法对照中国大陆外交部前副部长傅莹11月24日投书《纽约时报》的文章〈中美构建合作竞争关系是可能的〉，可看出中国大陆对于拜登新政府已做好因应准备。具体而言，中国大陆将摆脱特朗普时期与美国“剪不断、理还乱”的纠缠，不想再“与狼共舞”了！</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习近平上台后的强硬外交作风，被外界形容为“战狼外交”；有中国大陆人士称，是因为受到“狼”的攻击，才需要“战狼”来自我防卫。事实上，从美国国务卿蓬佩奥7月23日发表充满反中色彩的“新冷战宣言”演讲后，中国大陆就打算“冷处理”对美关系。中国大陆官方迟至两星期后，才透过《新华社》对外交部长王毅的专访，作出正</w:t>
      </w:r>
      <w:r w:rsidRPr="00BA071A">
        <w:rPr>
          <w:rFonts w:ascii="SimSun" w:eastAsia="SimSun" w:hAnsi="SimSun" w:hint="eastAsia"/>
          <w:spacing w:val="6"/>
          <w:sz w:val="22"/>
          <w:szCs w:val="22"/>
          <w:lang w:eastAsia="zh-CN"/>
        </w:rPr>
        <w:lastRenderedPageBreak/>
        <w:t>式回应。王毅在访谈中强调要：“避免对抗，畅通渠道，坦诚对话，拒绝脱勾，保持合作。”外界研判中国大陆似乎在调整“战狼外交”，不愿在美大选年与特朗普政府对抗。</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但中国大陆在对外工作方面没有闲着，而是把脚步移向多边舞台。中国大陆对外工作一直强调“四个布局”，即“大国是关键，周边是首要，发展中国家是基础，多边是舞台。”中国大陆学者俞新天教授认为，多边外交对中国大陆发挥的一个积极作用是“在国际多边机制中，不断增进自身在议程和规则制定上的‘话语权’能力建设，加强‘中国声音’在国际多边机制中的认知度和接受度。”</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中国大陆运用其联合国安理会常任理事国的角色，积极参与改革和强化联合国组织功能的工作。中国大陆目前是联合国的第二大出资国，领导15个专门组织中的5个，并且在区域多边经济和安全机制中，扮演了重要的角色。例如，就在美国新旧政府交接的过渡时期，包括亚细安10国加上中、日、韩、澳、纽在内的15个成员国，于11月15日在越南河内签署了《区域全面经济伙伴关系协定》（RCEP）。</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一般认为，透过这个多边外交平台，中国大陆可争取制定贸易规则的主动权；RCEP亦有助于中国大陆重新构建全球贸易体系，实现其“一带一路”倡议。</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此外，中国大陆把美国大选的11月视为习近平的“多边外交月”。从11月10日至22日，不到两周时间，习近平就以视讯方式出席了4场多边会议、1场国际论坛，并发表8篇重要讲话、主旨演讲和致辞，外交日程异常密集。中国大陆能在多边外交舞台大展身手，应得力于特朗普的单边主义。</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特朗普对全球化和区域整合不屑一顾，上任后接二连三的“退群”行动，不但使盟国丧失对美国的领导信心，也提供中国大陆趁虚而入的机会。</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拜登强调多边主义和同盟关系，他的胜选普遍受到美国在欧亚两地盟国领袖的欢迎，并皆期待与拜登早日会面。</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然而，目前拜登面临的内外处境，已使他被外界视为一名弱势总统，短期内难以发挥美国在国际社会的领导能力。但美国目前在尖端科技、货币和军事方面拥有的软、硬实力仍不容低估。</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尤其重要的是，拜登能否落实他一贯主张的民主和人权，这是美国长期以来与盟国共同享有的价值和制度利益，也是美国重建世界领导地位的重要途径。</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lastRenderedPageBreak/>
        <w:t>郑永年教授的说法显示，中国大陆对于拜登的胜选应该感到忧喜参半。虽然特朗普的行事风格一向让人难以捉摸，但在中国大陆眼中，“与狼共舞”久了也就习惯成自然。但往后面对美国重返国际多边外交舞台时，中国大陆可能必须思考如何应付拜登的“群狼战术”。</w:t>
      </w:r>
    </w:p>
    <w:p w:rsidR="00253A06" w:rsidRPr="00BA071A" w:rsidRDefault="00253A06" w:rsidP="00253A06">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无论如何，未来中美之间将会是一场“围堵和反围堵的斗争”。拜登会结合盟国的力量共同对抗中国大陆，而中国大陆则将采“联左、拉中、打右”的策略加以反制，即联合俄罗斯，拉拢欧日，并将目标直接指向美国。</w:t>
      </w:r>
    </w:p>
    <w:p w:rsidR="00253A06" w:rsidRDefault="00253A06">
      <w:pPr>
        <w:rPr>
          <w:rFonts w:ascii="SimSun" w:eastAsia="SimSun" w:hAnsi="SimSun"/>
          <w:sz w:val="22"/>
          <w:lang w:eastAsia="zh-CN"/>
        </w:rPr>
      </w:pPr>
    </w:p>
    <w:p w:rsidR="00FB7ACD" w:rsidRPr="00BA071A" w:rsidRDefault="00FB7ACD">
      <w:pPr>
        <w:rPr>
          <w:rFonts w:ascii="SimSun" w:eastAsia="SimSun" w:hAnsi="SimSun" w:hint="eastAsia"/>
          <w:sz w:val="22"/>
          <w:lang w:eastAsia="zh-CN"/>
        </w:rPr>
      </w:pPr>
      <w:r>
        <w:rPr>
          <w:rFonts w:ascii="SimSun" w:eastAsia="SimSun" w:hAnsi="SimSun" w:hint="eastAsia"/>
          <w:sz w:val="22"/>
          <w:lang w:eastAsia="zh-CN"/>
        </w:rPr>
        <w:t>5.</w:t>
      </w:r>
    </w:p>
    <w:p w:rsidR="00253A06" w:rsidRPr="00BA071A" w:rsidRDefault="00074541">
      <w:pPr>
        <w:rPr>
          <w:rFonts w:ascii="SimSun" w:eastAsia="SimSun" w:hAnsi="SimSun"/>
          <w:sz w:val="22"/>
          <w:lang w:eastAsia="zh-CN"/>
        </w:rPr>
      </w:pPr>
      <w:hyperlink r:id="rId18" w:history="1">
        <w:r w:rsidRPr="00BA071A">
          <w:rPr>
            <w:rStyle w:val="a5"/>
            <w:rFonts w:ascii="SimSun" w:eastAsia="SimSun" w:hAnsi="SimSun"/>
            <w:color w:val="auto"/>
            <w:sz w:val="22"/>
            <w:lang w:eastAsia="zh-CN"/>
          </w:rPr>
          <w:t>http://www.uzaobao.com/mon/keji/20201202/81746.html</w:t>
        </w:r>
      </w:hyperlink>
    </w:p>
    <w:p w:rsidR="00074541" w:rsidRPr="00BA071A" w:rsidRDefault="00074541" w:rsidP="00074541">
      <w:pPr>
        <w:pStyle w:val="2"/>
        <w:shd w:val="clear" w:color="auto" w:fill="FFFFFF"/>
        <w:spacing w:before="0" w:beforeAutospacing="0" w:after="0" w:afterAutospacing="0" w:line="840" w:lineRule="atLeast"/>
        <w:jc w:val="center"/>
        <w:rPr>
          <w:rFonts w:ascii="SimSun" w:eastAsia="SimSun" w:hAnsi="SimSun"/>
          <w:sz w:val="22"/>
          <w:szCs w:val="22"/>
          <w:lang w:eastAsia="zh-CN"/>
        </w:rPr>
      </w:pPr>
      <w:r w:rsidRPr="00BA071A">
        <w:rPr>
          <w:rFonts w:ascii="SimSun" w:eastAsia="SimSun" w:hAnsi="SimSun" w:hint="eastAsia"/>
          <w:sz w:val="22"/>
          <w:szCs w:val="22"/>
          <w:lang w:eastAsia="zh-CN"/>
        </w:rPr>
        <w:t>社论：拜登联欧遏华 北京见招拆招</w:t>
      </w:r>
    </w:p>
    <w:p w:rsidR="00074541" w:rsidRPr="00BA071A" w:rsidRDefault="00074541" w:rsidP="00074541">
      <w:pPr>
        <w:shd w:val="clear" w:color="auto" w:fill="FFFFFF"/>
        <w:spacing w:line="255" w:lineRule="atLeast"/>
        <w:jc w:val="center"/>
        <w:rPr>
          <w:rFonts w:ascii="SimSun" w:eastAsia="SimSun" w:hAnsi="SimSun" w:hint="eastAsia"/>
          <w:sz w:val="22"/>
          <w:lang w:eastAsia="zh-CN"/>
        </w:rPr>
      </w:pPr>
      <w:r w:rsidRPr="00BA071A">
        <w:rPr>
          <w:rFonts w:ascii="SimSun" w:eastAsia="SimSun" w:hAnsi="SimSun" w:hint="eastAsia"/>
          <w:sz w:val="22"/>
          <w:lang w:eastAsia="zh-CN"/>
        </w:rPr>
        <w:t>时间:2020-12-02 09:16内容来源:</w:t>
      </w:r>
      <w:hyperlink r:id="rId19" w:tgtFrame="_blank" w:history="1">
        <w:r w:rsidRPr="00BA071A">
          <w:rPr>
            <w:rStyle w:val="a5"/>
            <w:rFonts w:ascii="SimSun" w:eastAsia="SimSun" w:hAnsi="SimSun" w:hint="eastAsia"/>
            <w:color w:val="auto"/>
            <w:sz w:val="22"/>
            <w:lang w:eastAsia="zh-CN"/>
          </w:rPr>
          <w:t>联合早报</w:t>
        </w:r>
      </w:hyperlink>
      <w:r w:rsidRPr="00BA071A">
        <w:rPr>
          <w:rFonts w:ascii="SimSun" w:eastAsia="SimSun" w:hAnsi="SimSun" w:hint="eastAsia"/>
          <w:sz w:val="22"/>
          <w:lang w:eastAsia="zh-CN"/>
        </w:rPr>
        <w:t> 版阅读：新闻归类:</w:t>
      </w:r>
      <w:hyperlink r:id="rId20" w:history="1">
        <w:r w:rsidRPr="00BA071A">
          <w:rPr>
            <w:rStyle w:val="a5"/>
            <w:rFonts w:ascii="SimSun" w:eastAsia="SimSun" w:hAnsi="SimSun" w:hint="eastAsia"/>
            <w:color w:val="auto"/>
            <w:sz w:val="22"/>
            <w:lang w:eastAsia="zh-CN"/>
          </w:rPr>
          <w:t>观点评论</w:t>
        </w:r>
      </w:hyperlink>
    </w:p>
    <w:p w:rsidR="00074541" w:rsidRPr="00BA071A" w:rsidRDefault="00074541" w:rsidP="00074541">
      <w:pPr>
        <w:shd w:val="clear" w:color="auto" w:fill="FFFFFF"/>
        <w:spacing w:line="375" w:lineRule="atLeast"/>
        <w:jc w:val="left"/>
        <w:rPr>
          <w:rFonts w:ascii="SimSun" w:eastAsia="SimSun" w:hAnsi="SimSun" w:hint="eastAsia"/>
          <w:sz w:val="22"/>
          <w:lang w:eastAsia="zh-CN"/>
        </w:rPr>
      </w:pPr>
    </w:p>
    <w:p w:rsidR="00074541" w:rsidRPr="00BA071A" w:rsidRDefault="00074541" w:rsidP="00074541">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星岛日报社论</w:t>
      </w:r>
      <w:r w:rsidR="00BF2561">
        <w:rPr>
          <w:rFonts w:ascii="SimSun" w:eastAsia="SimSun" w:hAnsi="SimSun" w:hint="eastAsia"/>
          <w:spacing w:val="6"/>
          <w:sz w:val="22"/>
          <w:szCs w:val="22"/>
          <w:lang w:eastAsia="zh-CN"/>
        </w:rPr>
        <w:t>（香港媒体）</w:t>
      </w:r>
    </w:p>
    <w:p w:rsidR="00074541" w:rsidRPr="00BA071A" w:rsidRDefault="00074541" w:rsidP="00074541">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美国候任总统拜登陆续公布内阁人选，最受关注的国务卿职位将由布林肯出任。布林肯将负责重建由美国领导的民主国家联盟，以遏制中国，欧盟对拜登的新联盟持肯定态度，这对中国不利。为抗衡美欧可能联手，中国亦抢先部署，向亚太国家伸出经贸橄榄枝，实行见招拆招，突破围堵。</w:t>
      </w:r>
    </w:p>
    <w:p w:rsidR="00074541" w:rsidRPr="00BA071A" w:rsidRDefault="00074541" w:rsidP="00074541">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布林肯与拜登曾长期合作，拜登担任奥巴马副总统时，他亦出任副国务卿，充分了解奥巴马外交路线，包括“重返亚太”以围堵中国的战略，可助拜登快速重施奥巴马外交路线。此外，布林肯是民主党内的鹰派，虽认为现总统特朗普要与中国完全脱鈎是不切实际，但亦强调中国在经济、技术、军事、外交上已成为美国最大挑战。布林肯在人权、民主议题上态度强硬，曾表示拜登要就《港区国安法》制裁香港，又认为美台应保持紧密经济关系，以彰显民主价值，故相信他打香港牌和台湾牌不会手软。</w:t>
      </w:r>
    </w:p>
    <w:p w:rsidR="00074541" w:rsidRPr="00BA071A" w:rsidRDefault="00074541" w:rsidP="00074541">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美重组同盟 施奥巴马故技</w:t>
      </w:r>
    </w:p>
    <w:p w:rsidR="00074541" w:rsidRPr="00BA071A" w:rsidRDefault="00074541" w:rsidP="00074541">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lastRenderedPageBreak/>
        <w:t>当然他最重要的工作，是落实拜登建立民主同盟制华战略，布林肯已明言美国必须和其他国家重建同盟关系，以改变特朗普时代处处树敌的做法。外界估计他组建民主同盟时，将以欧盟为首要目标，其次为印太和非洲等发展中国家。</w:t>
      </w:r>
    </w:p>
    <w:p w:rsidR="00074541" w:rsidRPr="00BA071A" w:rsidRDefault="00074541" w:rsidP="00074541">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英国《金融时报》亦报道，欧盟已准备在拜登上台后，与美国建立新联盟，在监管科网业和抗疫等方面合作，并共同应对中国的战略挑战，包括5G网络安全和中资收购创科公司等。美欧合作制华的新态势，可能快速形成。</w:t>
      </w:r>
    </w:p>
    <w:p w:rsidR="00074541" w:rsidRPr="00BA071A" w:rsidRDefault="00074541" w:rsidP="00074541">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中国要化解拜登未来的攻势，就要与拜登抢盟友，尤其是周边亚太地区。国家主席习近平近日就表示，正积极考虑加入“全面与进步跨太平洋伙伴关系协定”（CPTPP）。</w:t>
      </w:r>
    </w:p>
    <w:p w:rsidR="00074541" w:rsidRPr="00BA071A" w:rsidRDefault="00074541" w:rsidP="00074541">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 xml:space="preserve">中日韩、澳纽、亚细安十国在上月中组成全球最大自由贸易区“区域全面经济伙伴关系协定”（RCEP），涵盖全球三成六经济总量，削弱美国欲离间中国与亚太国家经贸关系的意图，现在又抢在拜登之前要加入CPTPP，策略目标同出一辙。　</w:t>
      </w:r>
    </w:p>
    <w:p w:rsidR="00074541" w:rsidRPr="00BA071A" w:rsidRDefault="00074541" w:rsidP="00074541">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CPTPP的前身TPP，是奥巴马用以孤立中国的重要手段，可是特朗普上台后即退出，TPP才由日本领军改组为包括亚太十一国的CPTPP。中国要加入此协定，外界认为成事机会不高，皆因其被视为自贸协定中规格最高，要求高度开放电讯、金融等服务业，又在保护知识产权、保障劳工、维护环境等方面都有高要求。</w:t>
      </w:r>
    </w:p>
    <w:p w:rsidR="00074541" w:rsidRPr="00BA071A" w:rsidRDefault="00074541" w:rsidP="00074541">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华打经贸牌 图加入CPTPP</w:t>
      </w:r>
    </w:p>
    <w:p w:rsidR="00074541" w:rsidRPr="00BA071A" w:rsidRDefault="00074541" w:rsidP="00074541">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然而，中国二十年前加入世贸，成为中国改革开放重大一步，既开拓了全球市场，亦借入世倒逼国内经改，现在如加入CPTPP亦可起同样作用，尤其中国“十四五”规划提出，未来五年要建立以创新为核心的科技强国，在保护知识产权、劳工和环境上，中国亦有强大需要。中国加入也可向亚太打开市场，向国际表明开放决心。</w:t>
      </w:r>
    </w:p>
    <w:p w:rsidR="00074541" w:rsidRPr="00BA071A" w:rsidRDefault="00074541" w:rsidP="00074541">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此外，中国还可获取额外政治得益，那就是抢在拜登之前，与CPTPP成员建立更紧密的经济和政治连系，令美国纵然重返该协定，亦难再藉此孤立中国，反而美国因要遵守CPTPP规定，将难如特朗普时代般任意打压中国电讯、网络公司如华为、TikTok等。</w:t>
      </w:r>
    </w:p>
    <w:p w:rsidR="00074541" w:rsidRPr="00BA071A" w:rsidRDefault="00074541" w:rsidP="00074541">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当然美国可能使横手阻挠中国加入CPTPP，然而此举将令其成员无法受惠中国庞大市场，可能令拜登与成员增添芥蒂，不利美国未来重返协定，以及藉此达致遏制中国的目的。</w:t>
      </w:r>
    </w:p>
    <w:p w:rsidR="00074541" w:rsidRPr="00BA071A" w:rsidRDefault="00074541" w:rsidP="00074541">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lastRenderedPageBreak/>
        <w:t>中国提出加入CPTPP，无论能否成功，都已为拜登重建民主同盟遏华，出了一道难题。对于欧盟，中国亦诱之以利，务求年底前与欧盟达成中欧投资协定，以削弱美欧联手。</w:t>
      </w:r>
    </w:p>
    <w:p w:rsidR="00074541" w:rsidRPr="00BA071A" w:rsidRDefault="00074541" w:rsidP="00074541">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拜登上场，中美博弈将更多地在国际关系、国际组织内斗智斗力，而非再直接硬碰硬，中国正图抢先布局强化国际合作，以应对中美角力的新形势。</w:t>
      </w:r>
    </w:p>
    <w:p w:rsidR="00074541" w:rsidRDefault="00074541">
      <w:pPr>
        <w:rPr>
          <w:rFonts w:ascii="SimSun" w:eastAsia="SimSun" w:hAnsi="SimSun"/>
          <w:sz w:val="22"/>
          <w:lang w:eastAsia="zh-CN"/>
        </w:rPr>
      </w:pPr>
    </w:p>
    <w:p w:rsidR="002853DA" w:rsidRPr="00BA071A" w:rsidRDefault="002853DA">
      <w:pPr>
        <w:rPr>
          <w:rFonts w:ascii="SimSun" w:eastAsia="SimSun" w:hAnsi="SimSun" w:hint="eastAsia"/>
          <w:sz w:val="22"/>
          <w:lang w:eastAsia="zh-CN"/>
        </w:rPr>
      </w:pPr>
      <w:r>
        <w:rPr>
          <w:rFonts w:ascii="SimSun" w:eastAsia="SimSun" w:hAnsi="SimSun" w:hint="eastAsia"/>
          <w:sz w:val="22"/>
          <w:lang w:eastAsia="zh-CN"/>
        </w:rPr>
        <w:t>6.</w:t>
      </w:r>
    </w:p>
    <w:p w:rsidR="00B26E83" w:rsidRPr="00BA071A" w:rsidRDefault="00B26E83">
      <w:pPr>
        <w:rPr>
          <w:rFonts w:ascii="SimSun" w:eastAsia="SimSun" w:hAnsi="SimSun"/>
          <w:sz w:val="22"/>
          <w:lang w:eastAsia="zh-CN"/>
        </w:rPr>
      </w:pPr>
      <w:hyperlink r:id="rId21" w:history="1">
        <w:r w:rsidRPr="00BA071A">
          <w:rPr>
            <w:rStyle w:val="a5"/>
            <w:rFonts w:ascii="SimSun" w:eastAsia="SimSun" w:hAnsi="SimSun"/>
            <w:color w:val="auto"/>
            <w:sz w:val="22"/>
            <w:lang w:eastAsia="zh-CN"/>
          </w:rPr>
          <w:t>http://www.uzaobao.com/mon/keji/20201202/81736.html</w:t>
        </w:r>
      </w:hyperlink>
    </w:p>
    <w:p w:rsidR="00B26E83" w:rsidRPr="00BA071A" w:rsidRDefault="00B26E83" w:rsidP="00B26E83">
      <w:pPr>
        <w:pStyle w:val="2"/>
        <w:shd w:val="clear" w:color="auto" w:fill="FFFFFF"/>
        <w:spacing w:before="0" w:beforeAutospacing="0" w:after="0" w:afterAutospacing="0" w:line="840" w:lineRule="atLeast"/>
        <w:jc w:val="center"/>
        <w:rPr>
          <w:rFonts w:ascii="SimSun" w:eastAsia="SimSun" w:hAnsi="SimSun"/>
          <w:sz w:val="22"/>
          <w:szCs w:val="22"/>
          <w:lang w:eastAsia="zh-CN"/>
        </w:rPr>
      </w:pPr>
      <w:r w:rsidRPr="00BA071A">
        <w:rPr>
          <w:rFonts w:ascii="SimSun" w:eastAsia="SimSun" w:hAnsi="SimSun" w:hint="eastAsia"/>
          <w:sz w:val="22"/>
          <w:szCs w:val="22"/>
          <w:lang w:eastAsia="zh-CN"/>
        </w:rPr>
        <w:t>李叶明：美国如何领导崭新的世界</w:t>
      </w:r>
    </w:p>
    <w:p w:rsidR="00B26E83" w:rsidRPr="00BA071A" w:rsidRDefault="00B26E83" w:rsidP="00B26E83">
      <w:pPr>
        <w:shd w:val="clear" w:color="auto" w:fill="FFFFFF"/>
        <w:spacing w:line="255" w:lineRule="atLeast"/>
        <w:jc w:val="center"/>
        <w:rPr>
          <w:rFonts w:ascii="SimSun" w:eastAsia="SimSun" w:hAnsi="SimSun" w:hint="eastAsia"/>
          <w:sz w:val="22"/>
          <w:lang w:eastAsia="zh-CN"/>
        </w:rPr>
      </w:pPr>
      <w:r w:rsidRPr="00BA071A">
        <w:rPr>
          <w:rFonts w:ascii="SimSun" w:eastAsia="SimSun" w:hAnsi="SimSun" w:hint="eastAsia"/>
          <w:sz w:val="22"/>
          <w:lang w:eastAsia="zh-CN"/>
        </w:rPr>
        <w:t>时间:2020-12-02 07:00内容来源:</w:t>
      </w:r>
      <w:hyperlink r:id="rId22" w:tgtFrame="_blank" w:history="1">
        <w:r w:rsidRPr="00BA071A">
          <w:rPr>
            <w:rStyle w:val="a5"/>
            <w:rFonts w:ascii="SimSun" w:eastAsia="SimSun" w:hAnsi="SimSun" w:hint="eastAsia"/>
            <w:color w:val="auto"/>
            <w:sz w:val="22"/>
            <w:lang w:eastAsia="zh-CN"/>
          </w:rPr>
          <w:t>联合早报</w:t>
        </w:r>
      </w:hyperlink>
      <w:r w:rsidRPr="00BA071A">
        <w:rPr>
          <w:rFonts w:ascii="SimSun" w:eastAsia="SimSun" w:hAnsi="SimSun" w:hint="eastAsia"/>
          <w:sz w:val="22"/>
          <w:lang w:eastAsia="zh-CN"/>
        </w:rPr>
        <w:t> 版阅读：新闻归类:</w:t>
      </w:r>
      <w:hyperlink r:id="rId23" w:history="1">
        <w:r w:rsidRPr="00BA071A">
          <w:rPr>
            <w:rStyle w:val="a5"/>
            <w:rFonts w:ascii="SimSun" w:eastAsia="SimSun" w:hAnsi="SimSun" w:hint="eastAsia"/>
            <w:color w:val="auto"/>
            <w:sz w:val="22"/>
            <w:lang w:eastAsia="zh-CN"/>
          </w:rPr>
          <w:t>观点评论</w:t>
        </w:r>
      </w:hyperlink>
    </w:p>
    <w:p w:rsidR="00B26E83" w:rsidRPr="00BA071A" w:rsidRDefault="00B26E83" w:rsidP="00B26E83">
      <w:pPr>
        <w:shd w:val="clear" w:color="auto" w:fill="FFFFFF"/>
        <w:spacing w:line="375" w:lineRule="atLeast"/>
        <w:jc w:val="left"/>
        <w:rPr>
          <w:rFonts w:ascii="SimSun" w:eastAsia="SimSun" w:hAnsi="SimSun" w:hint="eastAsia"/>
          <w:sz w:val="22"/>
          <w:lang w:eastAsia="zh-CN"/>
        </w:rPr>
      </w:pPr>
    </w:p>
    <w:p w:rsidR="00B26E83" w:rsidRDefault="00B26E83" w:rsidP="00B26E83">
      <w:pPr>
        <w:pStyle w:val="a6"/>
        <w:shd w:val="clear" w:color="auto" w:fill="FFFFFF"/>
        <w:spacing w:before="0" w:beforeAutospacing="0" w:after="288" w:afterAutospacing="0" w:line="375" w:lineRule="atLeast"/>
        <w:ind w:right="48" w:firstLine="480"/>
        <w:rPr>
          <w:rFonts w:ascii="SimSun" w:eastAsia="SimSun" w:hAnsi="SimSun"/>
          <w:spacing w:val="6"/>
          <w:sz w:val="22"/>
          <w:szCs w:val="22"/>
          <w:lang w:eastAsia="zh-CN"/>
        </w:rPr>
      </w:pPr>
      <w:r w:rsidRPr="00BA071A">
        <w:rPr>
          <w:rFonts w:ascii="SimSun" w:eastAsia="SimSun" w:hAnsi="SimSun" w:hint="eastAsia"/>
          <w:spacing w:val="6"/>
          <w:sz w:val="22"/>
          <w:szCs w:val="22"/>
          <w:lang w:eastAsia="zh-CN"/>
        </w:rPr>
        <w:t>时事透视</w:t>
      </w:r>
    </w:p>
    <w:p w:rsidR="002853DA" w:rsidRPr="002853DA" w:rsidRDefault="002853DA" w:rsidP="002853DA">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Pr>
          <w:rFonts w:ascii="SimSun" w:eastAsia="SimSun" w:hAnsi="SimSun" w:hint="eastAsia"/>
          <w:spacing w:val="6"/>
          <w:sz w:val="22"/>
          <w:szCs w:val="22"/>
          <w:lang w:eastAsia="zh-CN"/>
        </w:rPr>
        <w:t>李叶明（</w:t>
      </w:r>
      <w:r w:rsidRPr="00BA071A">
        <w:rPr>
          <w:rFonts w:ascii="SimSun" w:eastAsia="SimSun" w:hAnsi="SimSun" w:hint="eastAsia"/>
          <w:spacing w:val="6"/>
          <w:sz w:val="22"/>
          <w:szCs w:val="22"/>
          <w:lang w:eastAsia="zh-CN"/>
        </w:rPr>
        <w:t>作者是专栏作家，网站主编</w:t>
      </w:r>
      <w:r>
        <w:rPr>
          <w:rFonts w:ascii="SimSun" w:eastAsia="SimSun" w:hAnsi="SimSun" w:hint="eastAsia"/>
          <w:spacing w:val="6"/>
          <w:sz w:val="22"/>
          <w:szCs w:val="22"/>
          <w:lang w:eastAsia="zh-CN"/>
        </w:rPr>
        <w:t>）</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美国候任总统拜登11月24日宣布其外交和国安团队时，也介绍了他未来的外交政策。他还宣告，美国回来了！</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拜登承诺将摒弃特朗普“美国优先”的单边主义政策，表示将同盟友展开合作。在介绍团队时，他说：“这个团队反映了一个事实，即美国回来了，准备领导而不是抽离这个世界。我们将再次坐在首席位置，准备对抗我们的对手并且不排斥盟友，准备捍卫我们的价值观。”</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美国将重返多边主义，包括重返世界卫生组织、重返巴黎协定等。这的确是令各国感到欣慰的事。作为全球最大经济体，无论全球公共卫生课题，还是气候变迁问题，都离不开美国的参与。</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很多国家也欢迎美国重新领导世界，同样是因为美国仍是这个世界上最强大的国家，也是现有国际体系的制定者。只要美国愿意，似乎重返领导世界的岗位，是顺理成章、理所当然的。</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lastRenderedPageBreak/>
        <w:t>但是，特朗普尽管只做满了四年任期，他给世界、给美国带来改变，就像他对美国外交政策所带来的一样，天翻地覆。谁能想到美国大选会出现今天这样的争议？而且已被高得票率证实的大量特朗普的支持者，如特朗普一样坚信“选举舞弊”。谁能想到美国会退出它主导的国际体系（国际组织和协定等），但这个世界还在运转？谁能想到美国居然是当今世界疫情最严重的国家？</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尽管只有四年，美国毕竟已经离开了，因此才需要重返。可美国还是当年的美国，世界还是当年的世界吗？</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本地时评人翁德生说，拜登即将带领的美国，已经伤痕累累。外交是内政的延伸，拜登首先要处理的是一个被严重撕裂的社会，这是一个任期内所无法完成的修复工作。拜登须努力“登门拜访”，让美国回来，但未必就能顺理成章重新领导世界。</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rPr>
        <w:t>无独有偶，美国两名政治学者詹姆斯·古德吉尔（James Goldgeier）和布鲁斯·W·詹特森（Bruce W. Jentleson），最近在《外交事务》杂志上发文指出，美国必须接受其全球地位的根本改变。</w:t>
      </w:r>
      <w:r w:rsidRPr="00BA071A">
        <w:rPr>
          <w:rFonts w:ascii="SimSun" w:eastAsia="SimSun" w:hAnsi="SimSun" w:hint="eastAsia"/>
          <w:spacing w:val="6"/>
          <w:sz w:val="22"/>
          <w:szCs w:val="22"/>
          <w:lang w:eastAsia="zh-CN"/>
        </w:rPr>
        <w:t>从历史上看，美国曾经从世界的边缘（Apart），走向世界之巅（Atop），现在则回落于世界之中（Amid）。如今，美国在塑造世界的同时，也在被全球性事件和全球化力量所塑造。</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所以他们认为，全球领导权并不是美国的特权。仅靠声明美国重返世界，重回特朗普之前的规则，是远远不够的。美国应该分享领导权，而非独占。美国不可能永远、也不应该永远坐在首席位置。</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两位学者也指出，当今世界，威胁和利益都是相对分散的，没有哪个国家会觉得只与某个主要大国维持排他性的双边关系是最好的，所以没有哪个国家会愿意“选边站”。</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李显龙总理最近接受彭博社总编辑米思伟线上专访时，这个观点也被证实。李显龙坦率地回答，“没有多少国家愿意加入一个没有中国的联盟”。其实新加坡早就表明不会“选边站”，这甚至已经成为亚细安各国的共同立场。</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而米思伟当时的提问是，拜登曾说当选后将与世界民主国家组建“国际联盟”，共同应对中国的挑战。新加坡如何看待这样的联盟？</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lastRenderedPageBreak/>
        <w:t>如今拜登在宣布其外交和国安团队时，一面承诺摒弃“单边主义”，一面又强调“将再次坐在首席位置，准备对抗我们的对手并且不排斥盟友，准备捍卫我们的价值观。”这里所说的对手，被认为肯定包括中国。那就印证了，拜登会组建一个对抗或排斥中国的“国际联盟”。</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那么问题来了，拜登要重返的世界里，到底有没有中国？拜登所主张的多边主义，包不包括与中国合作？</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如果拜登的外交和国安团队依然把中国视为对手或敌人，其团结盟友的目标是为了更好地对付中国，那几乎是一个没有特朗普的“特朗普路线”，只是微调了美国对盟友的态度而已。</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其实，世界已经不一样了。这也许不是特朗普的错。但至少已经被他的鲁莽政策所证实，这个世界上没有多少国家乐见中美对抗，更不会有多少国家愿意在中美之间“选边站”。</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美国如果无法与中国合作，拜登的多边主义若只针对盟友，而排斥中国，美国所重返的将类似于“冷战阵营”，而非重返世界；美国领导的或将是两大阵营间的“对抗”，而非领导世界。这与特朗普有何不同？</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这不是全球所希望看到的“重返”。就如李显龙在美国大选前对美国智库大西洋理事会所说的，他对“下一任美国总统”的建议，第一条就是稳定与中国的关系。显然，这不仅对新加坡很重要，对亚洲很重要，对全世界也是至关重要的。</w:t>
      </w:r>
    </w:p>
    <w:p w:rsidR="00B26E83" w:rsidRDefault="00B26E83">
      <w:pPr>
        <w:rPr>
          <w:rFonts w:ascii="SimSun" w:eastAsia="SimSun" w:hAnsi="SimSun"/>
          <w:sz w:val="22"/>
          <w:lang w:eastAsia="zh-CN"/>
        </w:rPr>
      </w:pPr>
    </w:p>
    <w:p w:rsidR="003A4440" w:rsidRPr="00BA071A" w:rsidRDefault="003A4440">
      <w:pPr>
        <w:rPr>
          <w:rFonts w:ascii="SimSun" w:eastAsia="SimSun" w:hAnsi="SimSun" w:hint="eastAsia"/>
          <w:sz w:val="22"/>
          <w:lang w:eastAsia="zh-CN"/>
        </w:rPr>
      </w:pPr>
      <w:r>
        <w:rPr>
          <w:rFonts w:ascii="SimSun" w:eastAsia="SimSun" w:hAnsi="SimSun" w:hint="eastAsia"/>
          <w:sz w:val="22"/>
          <w:lang w:eastAsia="zh-CN"/>
        </w:rPr>
        <w:t>7.</w:t>
      </w:r>
    </w:p>
    <w:p w:rsidR="00B26E83" w:rsidRPr="00BA071A" w:rsidRDefault="00B26E83">
      <w:pPr>
        <w:rPr>
          <w:rFonts w:ascii="SimSun" w:eastAsia="SimSun" w:hAnsi="SimSun"/>
          <w:sz w:val="22"/>
          <w:lang w:eastAsia="zh-CN"/>
        </w:rPr>
      </w:pPr>
      <w:hyperlink r:id="rId24" w:history="1">
        <w:r w:rsidRPr="00BA071A">
          <w:rPr>
            <w:rStyle w:val="a5"/>
            <w:rFonts w:ascii="SimSun" w:eastAsia="SimSun" w:hAnsi="SimSun"/>
            <w:color w:val="auto"/>
            <w:sz w:val="22"/>
            <w:lang w:eastAsia="zh-CN"/>
          </w:rPr>
          <w:t>http://www.uzaobao.com/mon/keji/20201201/81692.html</w:t>
        </w:r>
      </w:hyperlink>
    </w:p>
    <w:p w:rsidR="00B26E83" w:rsidRPr="00BA071A" w:rsidRDefault="00B26E83" w:rsidP="00B26E83">
      <w:pPr>
        <w:pStyle w:val="2"/>
        <w:shd w:val="clear" w:color="auto" w:fill="FFFFFF"/>
        <w:spacing w:before="0" w:beforeAutospacing="0" w:after="0" w:afterAutospacing="0" w:line="840" w:lineRule="atLeast"/>
        <w:jc w:val="center"/>
        <w:rPr>
          <w:rFonts w:ascii="SimSun" w:eastAsia="SimSun" w:hAnsi="SimSun"/>
          <w:sz w:val="22"/>
          <w:szCs w:val="22"/>
          <w:lang w:eastAsia="zh-CN"/>
        </w:rPr>
      </w:pPr>
      <w:r w:rsidRPr="00BA071A">
        <w:rPr>
          <w:rFonts w:ascii="SimSun" w:eastAsia="SimSun" w:hAnsi="SimSun" w:hint="eastAsia"/>
          <w:sz w:val="22"/>
          <w:szCs w:val="22"/>
          <w:lang w:eastAsia="zh-CN"/>
        </w:rPr>
        <w:t>拜登领导下的美国能否领导世界</w:t>
      </w:r>
    </w:p>
    <w:p w:rsidR="00B26E83" w:rsidRPr="00BA071A" w:rsidRDefault="00B26E83" w:rsidP="00B26E83">
      <w:pPr>
        <w:shd w:val="clear" w:color="auto" w:fill="FFFFFF"/>
        <w:spacing w:line="255" w:lineRule="atLeast"/>
        <w:jc w:val="center"/>
        <w:rPr>
          <w:rFonts w:ascii="SimSun" w:eastAsia="SimSun" w:hAnsi="SimSun" w:hint="eastAsia"/>
          <w:sz w:val="22"/>
          <w:lang w:eastAsia="zh-CN"/>
        </w:rPr>
      </w:pPr>
      <w:r w:rsidRPr="00BA071A">
        <w:rPr>
          <w:rFonts w:ascii="SimSun" w:eastAsia="SimSun" w:hAnsi="SimSun" w:hint="eastAsia"/>
          <w:sz w:val="22"/>
          <w:lang w:eastAsia="zh-CN"/>
        </w:rPr>
        <w:t>时间:2020-12-01 07:55内容来源:</w:t>
      </w:r>
      <w:hyperlink r:id="rId25" w:tgtFrame="_blank" w:history="1">
        <w:r w:rsidRPr="00BA071A">
          <w:rPr>
            <w:rStyle w:val="a5"/>
            <w:rFonts w:ascii="SimSun" w:eastAsia="SimSun" w:hAnsi="SimSun" w:hint="eastAsia"/>
            <w:color w:val="auto"/>
            <w:sz w:val="22"/>
            <w:lang w:eastAsia="zh-CN"/>
          </w:rPr>
          <w:t>联合早报</w:t>
        </w:r>
      </w:hyperlink>
      <w:r w:rsidRPr="00BA071A">
        <w:rPr>
          <w:rFonts w:ascii="SimSun" w:eastAsia="SimSun" w:hAnsi="SimSun" w:hint="eastAsia"/>
          <w:sz w:val="22"/>
          <w:lang w:eastAsia="zh-CN"/>
        </w:rPr>
        <w:t> 版阅读：新闻归类:</w:t>
      </w:r>
      <w:hyperlink r:id="rId26" w:history="1">
        <w:r w:rsidRPr="00BA071A">
          <w:rPr>
            <w:rStyle w:val="a5"/>
            <w:rFonts w:ascii="SimSun" w:eastAsia="SimSun" w:hAnsi="SimSun" w:hint="eastAsia"/>
            <w:color w:val="auto"/>
            <w:sz w:val="22"/>
            <w:lang w:eastAsia="zh-CN"/>
          </w:rPr>
          <w:t>观点评论</w:t>
        </w:r>
      </w:hyperlink>
    </w:p>
    <w:p w:rsidR="00B26E83" w:rsidRDefault="00B26E83" w:rsidP="00B26E83">
      <w:pPr>
        <w:shd w:val="clear" w:color="auto" w:fill="FFFFFF"/>
        <w:spacing w:line="375" w:lineRule="atLeast"/>
        <w:jc w:val="left"/>
        <w:rPr>
          <w:rFonts w:ascii="SimSun" w:eastAsia="SimSun" w:hAnsi="SimSun"/>
          <w:sz w:val="22"/>
          <w:lang w:eastAsia="zh-CN"/>
        </w:rPr>
      </w:pPr>
    </w:p>
    <w:p w:rsidR="00847B08" w:rsidRPr="00847B08" w:rsidRDefault="000E2217" w:rsidP="00847B08">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Pr>
          <w:rFonts w:ascii="SimSun" w:eastAsia="SimSun" w:hAnsi="SimSun" w:hint="eastAsia"/>
          <w:spacing w:val="6"/>
          <w:sz w:val="22"/>
          <w:szCs w:val="22"/>
          <w:lang w:eastAsia="zh-CN"/>
        </w:rPr>
        <w:t>郑浩</w:t>
      </w:r>
      <w:r>
        <w:rPr>
          <w:rFonts w:ascii="SimSun" w:eastAsia="SimSun" w:hAnsi="SimSun"/>
          <w:spacing w:val="6"/>
          <w:sz w:val="22"/>
          <w:szCs w:val="22"/>
          <w:lang w:eastAsia="zh-CN"/>
        </w:rPr>
        <w:t>（</w:t>
      </w:r>
      <w:r w:rsidRPr="00BA071A">
        <w:rPr>
          <w:rFonts w:ascii="SimSun" w:eastAsia="SimSun" w:hAnsi="SimSun" w:hint="eastAsia"/>
          <w:spacing w:val="6"/>
          <w:sz w:val="22"/>
          <w:szCs w:val="22"/>
          <w:lang w:eastAsia="zh-CN"/>
        </w:rPr>
        <w:t>作者是凤凰卫视资深时事评论员</w:t>
      </w:r>
      <w:r>
        <w:rPr>
          <w:rFonts w:ascii="SimSun" w:eastAsia="SimSun" w:hAnsi="SimSun" w:hint="eastAsia"/>
          <w:spacing w:val="6"/>
          <w:sz w:val="22"/>
          <w:szCs w:val="22"/>
          <w:lang w:eastAsia="zh-CN"/>
        </w:rPr>
        <w:t>，</w:t>
      </w:r>
      <w:r w:rsidRPr="00BA071A">
        <w:rPr>
          <w:rFonts w:ascii="SimSun" w:eastAsia="SimSun" w:hAnsi="SimSun" w:hint="eastAsia"/>
          <w:spacing w:val="6"/>
          <w:sz w:val="22"/>
          <w:szCs w:val="22"/>
          <w:lang w:eastAsia="zh-CN"/>
        </w:rPr>
        <w:t>美国布鲁金斯学会访问学者</w:t>
      </w:r>
      <w:r>
        <w:rPr>
          <w:rFonts w:ascii="SimSun" w:eastAsia="SimSun" w:hAnsi="SimSun"/>
          <w:spacing w:val="6"/>
          <w:sz w:val="22"/>
          <w:szCs w:val="22"/>
          <w:lang w:eastAsia="zh-CN"/>
        </w:rPr>
        <w:t>）</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lastRenderedPageBreak/>
        <w:t>必须指出的是，未来华盛顿对北京的遏制，将更多地展现在“集体合力”遏制上，即美国将团结更多的盟国、合作伙伴国集体对华施压，而非特朗普的那种“单打独斗”式的遏制策略。</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郑浩</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美国候任总统拜登日前表示，美国将回归国际社会，准备“领导世界而非坐在次席”。他还表示，美国将与盟友共同合作，而非拒绝他们。</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从拜登连日来所公布的未来外交及国家安全团队名单看，“后特朗普时代”的美国似乎将努力走出一条与这四年完全不同的道路。问题是，拜登领导下的美国，可以领导世界吗？</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笔者的答案很简单：难，或很难。</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应该肯定，拜登彻底摒弃特朗普所坚持的“美国优先”政策核心理念，试图把美国拉回国际社会，并重塑与国际社会关系的理念，是合乎现实的。</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特朗普和“特朗普主义”的推行者所犯下的最重大错误，就在于把美国与盟国区别起来，把美国与大国敌对起来，继而把美国与世界割裂开来，结果导致美国自己备受孤立、树敌众多。如今，拜登誓要重启与大国、盟国和世界的关系，让美国这辆已脱离世界发展主流的列车，重回正轨。</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然而，现实是知易行难。拜登所面临的各种挑战，既是复杂的、凌乱的，也是艰巨的。</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首先，未来的拜登政府将面对美国国内的疫情、政情挑战。遏制冠状病毒疫情蔓延和恶化，既是拜登国内外政策的起始点，也将是这些政策能否如愿实施的关键所在。</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在总统竞选期间，拜登就不断抨击特朗普的抗疫举措，并誓言当选后会把遏制疫情作为最主要的施政重点。美国疫情不受控，经济、民生就难有保证，对外正常交往也会遥遥无期。因此，控制疫情带有紧迫性和必然性。</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尽管拜登的想法或许正确，但抗击疫情的政策措施能否得以顺利实施，却带有极大的不确定性。例如，在共和党执政的州，以及在国会众、参两院保守势力的阻挠下，所有涉及法律或重大拨款的提案、法案，都将遭遇来自共和党的抵制。这将是拜登面临的一个毫无悬念的现实。</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lastRenderedPageBreak/>
        <w:t>在刺激经济恢复方面，拜登和民主党所面对的另一个重大挑战，就是能否在国会顺利通过第五轮涉及逾两万亿美元的刺激法案。这份法案已经在大选前因两党争执而搁置，现在看来法案在特朗普最后任内也难以通过。如果拜登拿不到拨款，就等于有枪没子弹，万事皆无可能。</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其次，重返世界，就意味着要重塑与中国、俄罗斯的大国关系，同时，也要修复与盟国间的关系。对美国来说，修复与盟国关系不难，但重塑与中、俄关系，却并非易事。拜登的对华政策还未展现全貌，不過，根据他过往的表述判断，未来美国对华政策的基轴将是“合作、竞争、遏制”。</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笔者认为，中美“合作”或将是未来四年美国对华政策的主要观念转变。然而，这并不等于美国将恢复与华全面、务实合作。合作的领域，主要集中和围绕在拜登政府的国内外重点施政政策方面，如遏制疫情、发展经贸、应对气候变暖，以及加强网络安全、打击跨境犯罪活动等方面。因此，与其说这是中美合作的方向，不如说这是拜登想要的重点。</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从宏观角度上看，中美竞争将在未来四年集中表现在双方势力范围的竞争、国际政经影响力的竞争、推动新经济发展的关键技术与知识产权的竞争、安全与军事能力的竞争，以及涉及未来构建全球新型国际关系与制度的政策竞争等。</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拜登政府对华遏制政策不仅不会放松，而且，在某些领域或具体事项上的遏制，其力度只会增加。冷战虽早已结束，但中国的强势崛起，导致中美两国意识形态上的争斗已是常态化、尖锐化。在“特朗普主义”主导下的美国，对中国共产党、中国特色社会主义制度及中国主流价值观的深恶痛绝，表现得淋漓至尽、毫无掩饰。</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这四年，华盛顿对北京的敌意是前所未有的，而且是不完全受制于美国政治精英约束的，因此带有爆发全面冲突的潜在危险。庆幸的是，拜登不是特朗普；不幸的是，美国总统永远是美国总统。拜登或将采取对华“对话、谈判、施压”并举策略缓解美中关系，而非特朗普的“加税、脱钩、抹黑”方式毒害美中关系，但无论如何，美国试图遏制中国发展的目的是相同的，只是方式方法有异而已。</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必须指出的是，未来华盛顿对北京的遏制，将更多地展现在“集体合力”遏制上，即美国将团结更多的盟国、合作伙伴国集体对华施压，而非特朗普的那种“单打独斗”式的遏制策略。这或许能从一个侧面显示拜登“领导世界”的能力，因为美国愿意领导，而其他国家或有需求也愿配合，例如，那些与中国存在领土争端、贸易失衡等问题的国家。</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lastRenderedPageBreak/>
        <w:t>至于美俄关系，拜登想要“领导世界”，显然就避不开与普京改善关系。未来美国对俄政策，“握手”或多于“握拳”，因为美国必须重新重视如何确保欧洲的安全和利益免受莫斯科的威胁。美国与欧洲永远是天然的命运共同体。</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当然，美国国内对俄罗斯的警惕、担忧及难以改变的厌恶感，都将影响拜登政府改善与莫斯科的关系。拜登要美国重返世卫组织、《巴黎气候协议》或联合国某些机构相对容易，但要重新强化与普京的战略信任，如恢复中导谈判或限制军备竞赛，实则很难。</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最后，必须看到，未来拜登政府的所有大政方针、重要人事任命和重大政策措施等，无一不受国会中共和党保守势力掣肘。四年任期很短，国会扯皮的事情却很多。加上“特朗普主义”在白宫、国会和五角大楼都有一定市场，因此，拜登显然难以独善其身。</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好在拜登和副总统哈里斯都曾在国会身经百战，也熟悉参众两院政治生態和博弈之道。因此，白宫在与国会打交道时，应不太会像特朗普那样，把事办僵办糟。</w:t>
      </w:r>
    </w:p>
    <w:p w:rsidR="00B26E83" w:rsidRPr="00BA071A" w:rsidRDefault="00B26E83" w:rsidP="00B26E83">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但也必须看到，新当选的不少共和党籍众、参两院议员中，几乎都是清一色的保守势力，他们年轻、激进，或有更大的政治抱负和规划，这对精于建制内解决问题的拜登来说，无疑是个巨大挑战。</w:t>
      </w:r>
    </w:p>
    <w:p w:rsidR="00B26E83" w:rsidRPr="00BA071A" w:rsidRDefault="00B26E83" w:rsidP="00847B08">
      <w:pPr>
        <w:pStyle w:val="a6"/>
        <w:shd w:val="clear" w:color="auto" w:fill="FFFFFF"/>
        <w:spacing w:before="0" w:beforeAutospacing="0" w:after="288" w:afterAutospacing="0" w:line="375" w:lineRule="atLeast"/>
        <w:ind w:right="48"/>
        <w:rPr>
          <w:rFonts w:ascii="SimSun" w:eastAsia="SimSun" w:hAnsi="SimSun" w:hint="eastAsia"/>
          <w:spacing w:val="6"/>
          <w:sz w:val="22"/>
          <w:szCs w:val="22"/>
          <w:lang w:eastAsia="zh-CN"/>
        </w:rPr>
      </w:pPr>
    </w:p>
    <w:p w:rsidR="00B26E83" w:rsidRPr="00BA071A" w:rsidRDefault="00B842E3">
      <w:pPr>
        <w:rPr>
          <w:rFonts w:ascii="SimSun" w:eastAsia="SimSun" w:hAnsi="SimSun"/>
          <w:sz w:val="22"/>
          <w:lang w:eastAsia="zh-CN"/>
        </w:rPr>
      </w:pPr>
      <w:r>
        <w:rPr>
          <w:rFonts w:ascii="SimSun" w:eastAsia="SimSun" w:hAnsi="SimSun" w:hint="eastAsia"/>
          <w:sz w:val="22"/>
          <w:lang w:eastAsia="zh-CN"/>
        </w:rPr>
        <w:t>8.</w:t>
      </w:r>
    </w:p>
    <w:p w:rsidR="00B26E83" w:rsidRPr="00BA071A" w:rsidRDefault="00D55C3E">
      <w:pPr>
        <w:rPr>
          <w:rFonts w:ascii="SimSun" w:eastAsia="SimSun" w:hAnsi="SimSun"/>
          <w:sz w:val="22"/>
          <w:lang w:eastAsia="zh-CN"/>
        </w:rPr>
      </w:pPr>
      <w:hyperlink r:id="rId27" w:history="1">
        <w:r w:rsidRPr="00BA071A">
          <w:rPr>
            <w:rStyle w:val="a5"/>
            <w:rFonts w:ascii="SimSun" w:eastAsia="SimSun" w:hAnsi="SimSun"/>
            <w:color w:val="auto"/>
            <w:sz w:val="22"/>
            <w:lang w:eastAsia="zh-CN"/>
          </w:rPr>
          <w:t>http://www.uzaobao.com/mon/keji/20201129/81604.html</w:t>
        </w:r>
      </w:hyperlink>
    </w:p>
    <w:p w:rsidR="00D55C3E" w:rsidRPr="00BA071A" w:rsidRDefault="00D55C3E" w:rsidP="00D55C3E">
      <w:pPr>
        <w:pStyle w:val="2"/>
        <w:shd w:val="clear" w:color="auto" w:fill="FFFFFF"/>
        <w:spacing w:before="0" w:beforeAutospacing="0" w:after="0" w:afterAutospacing="0" w:line="840" w:lineRule="atLeast"/>
        <w:jc w:val="center"/>
        <w:rPr>
          <w:rFonts w:ascii="SimSun" w:eastAsia="SimSun" w:hAnsi="SimSun"/>
          <w:sz w:val="22"/>
          <w:szCs w:val="22"/>
          <w:lang w:eastAsia="zh-CN"/>
        </w:rPr>
      </w:pPr>
      <w:r w:rsidRPr="00BA071A">
        <w:rPr>
          <w:rFonts w:ascii="SimSun" w:eastAsia="SimSun" w:hAnsi="SimSun" w:hint="eastAsia"/>
          <w:sz w:val="22"/>
          <w:szCs w:val="22"/>
          <w:lang w:eastAsia="zh-CN"/>
        </w:rPr>
        <w:t>美选后中日各有所需 王毅东京之行有成果</w:t>
      </w:r>
    </w:p>
    <w:p w:rsidR="00D55C3E" w:rsidRPr="00BA071A" w:rsidRDefault="00D55C3E" w:rsidP="00D55C3E">
      <w:pPr>
        <w:shd w:val="clear" w:color="auto" w:fill="FFFFFF"/>
        <w:spacing w:line="255" w:lineRule="atLeast"/>
        <w:jc w:val="center"/>
        <w:rPr>
          <w:rFonts w:ascii="SimSun" w:eastAsia="SimSun" w:hAnsi="SimSun" w:hint="eastAsia"/>
          <w:sz w:val="22"/>
          <w:lang w:eastAsia="zh-CN"/>
        </w:rPr>
      </w:pPr>
      <w:r w:rsidRPr="00BA071A">
        <w:rPr>
          <w:rFonts w:ascii="SimSun" w:eastAsia="SimSun" w:hAnsi="SimSun" w:hint="eastAsia"/>
          <w:sz w:val="22"/>
          <w:lang w:eastAsia="zh-CN"/>
        </w:rPr>
        <w:t>时间:2020-11-29 09:01内容来源:</w:t>
      </w:r>
      <w:hyperlink r:id="rId28" w:tgtFrame="_blank" w:history="1">
        <w:r w:rsidRPr="00BA071A">
          <w:rPr>
            <w:rStyle w:val="a5"/>
            <w:rFonts w:ascii="SimSun" w:eastAsia="SimSun" w:hAnsi="SimSun" w:hint="eastAsia"/>
            <w:color w:val="auto"/>
            <w:sz w:val="22"/>
            <w:lang w:eastAsia="zh-CN"/>
          </w:rPr>
          <w:t>联合早报</w:t>
        </w:r>
      </w:hyperlink>
      <w:r w:rsidRPr="00BA071A">
        <w:rPr>
          <w:rFonts w:ascii="SimSun" w:eastAsia="SimSun" w:hAnsi="SimSun" w:hint="eastAsia"/>
          <w:sz w:val="22"/>
          <w:lang w:eastAsia="zh-CN"/>
        </w:rPr>
        <w:t> 版阅读：新闻归类:</w:t>
      </w:r>
      <w:hyperlink r:id="rId29" w:history="1">
        <w:r w:rsidRPr="00BA071A">
          <w:rPr>
            <w:rStyle w:val="a5"/>
            <w:rFonts w:ascii="SimSun" w:eastAsia="SimSun" w:hAnsi="SimSun" w:hint="eastAsia"/>
            <w:color w:val="auto"/>
            <w:sz w:val="22"/>
            <w:lang w:eastAsia="zh-CN"/>
          </w:rPr>
          <w:t>观点评论</w:t>
        </w:r>
      </w:hyperlink>
    </w:p>
    <w:p w:rsidR="00D55C3E" w:rsidRPr="00BA071A" w:rsidRDefault="00D55C3E" w:rsidP="00D55C3E">
      <w:pPr>
        <w:shd w:val="clear" w:color="auto" w:fill="FFFFFF"/>
        <w:spacing w:line="375" w:lineRule="atLeast"/>
        <w:jc w:val="left"/>
        <w:rPr>
          <w:rFonts w:ascii="SimSun" w:eastAsia="SimSun" w:hAnsi="SimSun" w:hint="eastAsia"/>
          <w:sz w:val="22"/>
          <w:lang w:eastAsia="zh-CN"/>
        </w:rPr>
      </w:pPr>
    </w:p>
    <w:p w:rsidR="00D55C3E" w:rsidRPr="00BA071A" w:rsidRDefault="00D55C3E" w:rsidP="00D55C3E">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明报社评</w:t>
      </w:r>
      <w:r w:rsidR="00827ACA">
        <w:rPr>
          <w:rFonts w:ascii="SimSun" w:eastAsia="SimSun" w:hAnsi="SimSun" w:hint="eastAsia"/>
          <w:spacing w:val="6"/>
          <w:sz w:val="22"/>
          <w:szCs w:val="22"/>
          <w:lang w:eastAsia="zh-CN"/>
        </w:rPr>
        <w:t>（香港媒体）</w:t>
      </w:r>
    </w:p>
    <w:p w:rsidR="00D55C3E" w:rsidRPr="00BA071A" w:rsidRDefault="00D55C3E" w:rsidP="00D55C3E">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中国国务委员兼外长王毅上周连续访问日韩两国，其中东京之行更引人瞩目。中日两国达成了明日起启动商务旅游气泡、防务部门年内开通热线、明年召开部长级经济高层对话、携手推动明年东京奥运和2022年北京冬奥会成功举办、共同庆祝中日邦交正常化50周年等连串共识，更重要的是确定中日关系稳定对于亚太和国际和平的重要，同意</w:t>
      </w:r>
      <w:r w:rsidRPr="00BA071A">
        <w:rPr>
          <w:rFonts w:ascii="SimSun" w:eastAsia="SimSun" w:hAnsi="SimSun" w:hint="eastAsia"/>
          <w:spacing w:val="6"/>
          <w:sz w:val="22"/>
          <w:szCs w:val="22"/>
          <w:lang w:eastAsia="zh-CN"/>
        </w:rPr>
        <w:lastRenderedPageBreak/>
        <w:t>在推动亚太自贸框架和环保等领域加强合作。可以说，在日、美新政府相继出炉之际，北京主动出击，欲恢复因疫情和中美角力而受影响的中日关系，搭建两国关系的新架构；东京则利用白宫易主的过渡期，调整对华关系，从而在亚太新变局中为本国谋取更大的利益。</w:t>
      </w:r>
    </w:p>
    <w:p w:rsidR="00D55C3E" w:rsidRPr="00BA071A" w:rsidRDefault="00D55C3E" w:rsidP="00D55C3E">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北京利诱突破政治包围</w:t>
      </w:r>
    </w:p>
    <w:p w:rsidR="00D55C3E" w:rsidRPr="00BA071A" w:rsidRDefault="00D55C3E" w:rsidP="00D55C3E">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日本趁机获取经济实利</w:t>
      </w:r>
    </w:p>
    <w:p w:rsidR="00D55C3E" w:rsidRPr="00BA071A" w:rsidRDefault="00D55C3E" w:rsidP="00D55C3E">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王毅这次是他相隔一年后再次访日，也是今年2月以来中国高级官员再度访日，更是日本新首相菅义伟上任后会见的首名中国政要。短短两天内，除菅义伟外，王毅还分别同日本外相茂木敏充、内阁官房长官加藤胜信、前首相福田康夫、自民党干事长二阶俊博等人会面。</w:t>
      </w:r>
    </w:p>
    <w:p w:rsidR="00D55C3E" w:rsidRPr="00BA071A" w:rsidRDefault="00D55C3E" w:rsidP="00D55C3E">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就在王毅访日前后，中日之间也有多项好消息传出：日本政府已开始筹备在湖北武汉市开设总领事馆，力争在两年内开馆；日本全日空公司宣布，从下月14日起开通成田机场飞深圳的航线，每周往返一次。深圳将成为继上海、广州及青岛之后，全日空飞中国的第4条航线。</w:t>
      </w:r>
    </w:p>
    <w:p w:rsidR="00D55C3E" w:rsidRPr="00BA071A" w:rsidRDefault="00D55C3E" w:rsidP="00D55C3E">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就在王毅访日的最后一天，日本新任驻华大使垂秀夫飞抵山东青岛，在接受核酸检测后，搭乘日本大使馆租用的旅行车，于26日抵达北京。据报他将按中方要求，在大使官邸隔离两周，以此不寻常方式履新，为中日关系开启新的一章，颇具象征意义。</w:t>
      </w:r>
    </w:p>
    <w:p w:rsidR="00D55C3E" w:rsidRPr="00BA071A" w:rsidRDefault="00D55C3E" w:rsidP="00D55C3E">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自从日本前首相安倍晋三2018年访华之后，中日关系曾经历了一个小阳春，即使在新冠病毒疫情爆发之初，两国互赠防疫物资，民间气氛仍算友善。但后来随着习近平今年访日告吹、中国公务船被指频繁进入钓鱼岛海域、日本加入针对中国的美日印澳四方机制，以及东京对香港国安立法的关注，令中日关系重陷低迷。</w:t>
      </w:r>
    </w:p>
    <w:p w:rsidR="00D55C3E" w:rsidRPr="00BA071A" w:rsidRDefault="00D55C3E" w:rsidP="00D55C3E">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王毅这次访日，对中国来说并未订太高的目标，是希望藉区域全面经济伙伴关系协定（RCEP）刚刚签署、习近平又表示中方有兴趣加入由日本主导的全面与进步跨太平洋伙伴关系协定（CPTPP）的契机，推动中日韩自贸谈判进程，加速地区自由贸易一体化，利用经济诱因改善中日关系，从而突破美国的对华包围圈；对日本来说，也有意藉此机会，要求中方撤销自福岛核电事故后对日本产食品的进口限制、重启日本产牛肉出口等，以便在疫后的中国市场获得更多实际利益；同时要求中方在钓鱼岛问题上克制，并在解决朝鲜绑架日本人问题上予以协助。</w:t>
      </w:r>
    </w:p>
    <w:p w:rsidR="00D55C3E" w:rsidRPr="00BA071A" w:rsidRDefault="00D55C3E" w:rsidP="00D55C3E">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lastRenderedPageBreak/>
        <w:t>从结果看，双方各有所得，中方获得日方对两国关系重要性的再度确认，日方亦同意尽快让RCEP协定生效，并表示欢迎中方加入CPTPP；日方则获中方同意明年重开部长级经济对话，中方应允设立政府间对话平台，讨论开放日本食品进口问题。下月将举行新一轮中日海洋事务高级别磋商，并争取年内开通两国防务部门直通电话。所以说，王毅此行，虽谈不上成果丰硕，但基本达成目标。只有在钓鱼岛主权问题上双方各说各话，王毅曾以攻为守，提出两国都不让非公务船进入“敏感海域”，但遭日方拒绝，这也在意料之中。</w:t>
      </w:r>
    </w:p>
    <w:p w:rsidR="00D55C3E" w:rsidRPr="00BA071A" w:rsidRDefault="00D55C3E" w:rsidP="00D55C3E">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亲华派元老中国通大使</w:t>
      </w:r>
    </w:p>
    <w:p w:rsidR="00D55C3E" w:rsidRPr="00BA071A" w:rsidRDefault="00D55C3E" w:rsidP="00D55C3E">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强调本国利益优于美国</w:t>
      </w:r>
    </w:p>
    <w:p w:rsidR="00D55C3E" w:rsidRPr="00BA071A" w:rsidRDefault="00D55C3E" w:rsidP="00D55C3E">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中日这种微妙的互动，中方是要因应政治和安全上美国的封锁和包围，日本则要因应疫下经济压力及美国总统换人后的亚太新局，故双方都有改善关系的需求。垂秀夫在上任前受访时称，日美关系虽是日本外交的基轴，但中日需要建立稳定良好有建设性的关系，“中日关系不应受到外部环境影响，（日本）对华政策首要考虑的并不是美国的国家利益，而是日本的国家利益”。</w:t>
      </w:r>
    </w:p>
    <w:p w:rsidR="00D55C3E" w:rsidRPr="00BA071A" w:rsidRDefault="00D55C3E" w:rsidP="00D55C3E">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外界注意到，垂秀夫虽然是外务省“知华派”出身，曾驻过中港台三地，并当过外务省中国蒙古课课长，却从未做过大使，能获安倍青睐，正是看中这名“中国通”身上的“现实主义”作风。</w:t>
      </w:r>
    </w:p>
    <w:p w:rsidR="00D55C3E" w:rsidRPr="00BA071A" w:rsidRDefault="00D55C3E" w:rsidP="00D55C3E">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日本对华关系调整，还有不可忽略的“元老”因素，如王毅这次会见的福田康夫和二阶俊博等日本政坛元老，都属亲华派。尤其是二阶，曾在任内推动中日邦交正常化的首相田中角荣身边工作过，现为执政自民党的干事长，政治上仍具相当的影响力。据报道，王毅在与他见面时，一小时全程用日语交谈。而据报二阶至今仍力主邀请习近平早日访日。</w:t>
      </w:r>
    </w:p>
    <w:p w:rsidR="00D55C3E" w:rsidRPr="00BA071A" w:rsidRDefault="00D55C3E" w:rsidP="00D55C3E">
      <w:pPr>
        <w:pStyle w:val="a6"/>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BA071A">
        <w:rPr>
          <w:rFonts w:ascii="SimSun" w:eastAsia="SimSun" w:hAnsi="SimSun" w:hint="eastAsia"/>
          <w:spacing w:val="6"/>
          <w:sz w:val="22"/>
          <w:szCs w:val="22"/>
          <w:lang w:eastAsia="zh-CN"/>
        </w:rPr>
        <w:t>惟必须看到，中日关系改善的基础依然薄弱。最新的民调显示，接近九成的日本民众对中国没有好感，影响中日民心最关键的领土与历史问题仍然无解。更重要的是，美国因素仍是影响中日关系的最大变数，钓鱼岛问题激化的根本原因，也是因为美国改变原来的模糊立场，明确相关海域适用于《美日安保条约》。所以，未来如果中美冲突进一步加剧，中日关系仍将面临严峻考验。</w:t>
      </w:r>
    </w:p>
    <w:p w:rsidR="000937F3" w:rsidRDefault="000937F3">
      <w:pPr>
        <w:rPr>
          <w:rFonts w:ascii="SimSun" w:eastAsia="SimSun" w:hAnsi="SimSun" w:hint="eastAsia"/>
          <w:sz w:val="22"/>
          <w:lang w:eastAsia="zh-CN"/>
        </w:rPr>
      </w:pPr>
    </w:p>
    <w:p w:rsidR="00B0045E" w:rsidRPr="00BA071A" w:rsidRDefault="000937F3">
      <w:pPr>
        <w:rPr>
          <w:rFonts w:ascii="SimSun" w:eastAsia="SimSun" w:hAnsi="SimSun" w:hint="eastAsia"/>
          <w:sz w:val="22"/>
          <w:lang w:eastAsia="zh-CN"/>
        </w:rPr>
      </w:pPr>
      <w:r>
        <w:rPr>
          <w:rFonts w:ascii="SimSun" w:eastAsia="SimSun" w:hAnsi="SimSun" w:hint="eastAsia"/>
          <w:sz w:val="22"/>
          <w:lang w:eastAsia="zh-CN"/>
        </w:rPr>
        <w:t>（完）</w:t>
      </w:r>
    </w:p>
    <w:sectPr w:rsidR="00B0045E" w:rsidRPr="00BA071A">
      <w:footerReference w:type="default" r:id="rId3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146" w:rsidRDefault="00EC0146" w:rsidP="00B0045E">
      <w:pPr>
        <w:spacing w:after="0" w:line="240" w:lineRule="auto"/>
      </w:pPr>
      <w:r>
        <w:separator/>
      </w:r>
    </w:p>
  </w:endnote>
  <w:endnote w:type="continuationSeparator" w:id="0">
    <w:p w:rsidR="00EC0146" w:rsidRDefault="00EC0146" w:rsidP="00B0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986334"/>
      <w:docPartObj>
        <w:docPartGallery w:val="Page Numbers (Bottom of Page)"/>
        <w:docPartUnique/>
      </w:docPartObj>
    </w:sdtPr>
    <w:sdtContent>
      <w:p w:rsidR="00137590" w:rsidRDefault="00137590">
        <w:pPr>
          <w:pStyle w:val="a4"/>
          <w:jc w:val="center"/>
        </w:pPr>
        <w:r>
          <w:fldChar w:fldCharType="begin"/>
        </w:r>
        <w:r>
          <w:instrText>PAGE   \* MERGEFORMAT</w:instrText>
        </w:r>
        <w:r>
          <w:fldChar w:fldCharType="separate"/>
        </w:r>
        <w:r w:rsidR="00450019" w:rsidRPr="00450019">
          <w:rPr>
            <w:noProof/>
            <w:lang w:val="ko-KR"/>
          </w:rPr>
          <w:t>19</w:t>
        </w:r>
        <w:r>
          <w:fldChar w:fldCharType="end"/>
        </w:r>
      </w:p>
    </w:sdtContent>
  </w:sdt>
  <w:p w:rsidR="00137590" w:rsidRDefault="001375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146" w:rsidRDefault="00EC0146" w:rsidP="00B0045E">
      <w:pPr>
        <w:spacing w:after="0" w:line="240" w:lineRule="auto"/>
      </w:pPr>
      <w:r>
        <w:separator/>
      </w:r>
    </w:p>
  </w:footnote>
  <w:footnote w:type="continuationSeparator" w:id="0">
    <w:p w:rsidR="00EC0146" w:rsidRDefault="00EC0146" w:rsidP="00B00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57"/>
    <w:rsid w:val="00074541"/>
    <w:rsid w:val="000937F3"/>
    <w:rsid w:val="000E1A79"/>
    <w:rsid w:val="000E2217"/>
    <w:rsid w:val="00137590"/>
    <w:rsid w:val="00253A06"/>
    <w:rsid w:val="002853DA"/>
    <w:rsid w:val="003A4440"/>
    <w:rsid w:val="003C6AC6"/>
    <w:rsid w:val="00450019"/>
    <w:rsid w:val="00491AFB"/>
    <w:rsid w:val="007D4988"/>
    <w:rsid w:val="00827ACA"/>
    <w:rsid w:val="00847B08"/>
    <w:rsid w:val="00AA187B"/>
    <w:rsid w:val="00B0045E"/>
    <w:rsid w:val="00B26E83"/>
    <w:rsid w:val="00B827DD"/>
    <w:rsid w:val="00B842E3"/>
    <w:rsid w:val="00BA071A"/>
    <w:rsid w:val="00BF2561"/>
    <w:rsid w:val="00CF4736"/>
    <w:rsid w:val="00D55C3E"/>
    <w:rsid w:val="00D61C57"/>
    <w:rsid w:val="00DD4AE9"/>
    <w:rsid w:val="00DF1CCB"/>
    <w:rsid w:val="00E709A6"/>
    <w:rsid w:val="00EC0146"/>
    <w:rsid w:val="00EF5CA6"/>
    <w:rsid w:val="00F02B98"/>
    <w:rsid w:val="00F1753F"/>
    <w:rsid w:val="00FB7A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211A72-6312-4753-85A7-8D1AE9AC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253A06"/>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045E"/>
    <w:pPr>
      <w:tabs>
        <w:tab w:val="center" w:pos="4513"/>
        <w:tab w:val="right" w:pos="9026"/>
      </w:tabs>
      <w:snapToGrid w:val="0"/>
    </w:pPr>
  </w:style>
  <w:style w:type="character" w:customStyle="1" w:styleId="Char">
    <w:name w:val="머리글 Char"/>
    <w:basedOn w:val="a0"/>
    <w:link w:val="a3"/>
    <w:uiPriority w:val="99"/>
    <w:rsid w:val="00B0045E"/>
  </w:style>
  <w:style w:type="paragraph" w:styleId="a4">
    <w:name w:val="footer"/>
    <w:basedOn w:val="a"/>
    <w:link w:val="Char0"/>
    <w:uiPriority w:val="99"/>
    <w:unhideWhenUsed/>
    <w:rsid w:val="00B0045E"/>
    <w:pPr>
      <w:tabs>
        <w:tab w:val="center" w:pos="4513"/>
        <w:tab w:val="right" w:pos="9026"/>
      </w:tabs>
      <w:snapToGrid w:val="0"/>
    </w:pPr>
  </w:style>
  <w:style w:type="character" w:customStyle="1" w:styleId="Char0">
    <w:name w:val="바닥글 Char"/>
    <w:basedOn w:val="a0"/>
    <w:link w:val="a4"/>
    <w:uiPriority w:val="99"/>
    <w:rsid w:val="00B0045E"/>
  </w:style>
  <w:style w:type="character" w:styleId="a5">
    <w:name w:val="Hyperlink"/>
    <w:basedOn w:val="a0"/>
    <w:uiPriority w:val="99"/>
    <w:unhideWhenUsed/>
    <w:rsid w:val="00253A06"/>
    <w:rPr>
      <w:color w:val="0563C1" w:themeColor="hyperlink"/>
      <w:u w:val="single"/>
    </w:rPr>
  </w:style>
  <w:style w:type="character" w:customStyle="1" w:styleId="2Char">
    <w:name w:val="제목 2 Char"/>
    <w:basedOn w:val="a0"/>
    <w:link w:val="2"/>
    <w:uiPriority w:val="9"/>
    <w:rsid w:val="00253A06"/>
    <w:rPr>
      <w:rFonts w:ascii="굴림" w:eastAsia="굴림" w:hAnsi="굴림" w:cs="굴림"/>
      <w:b/>
      <w:bCs/>
      <w:kern w:val="0"/>
      <w:sz w:val="36"/>
      <w:szCs w:val="36"/>
    </w:rPr>
  </w:style>
  <w:style w:type="paragraph" w:styleId="a6">
    <w:name w:val="Normal (Web)"/>
    <w:basedOn w:val="a"/>
    <w:uiPriority w:val="99"/>
    <w:unhideWhenUsed/>
    <w:rsid w:val="00253A0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39555">
      <w:bodyDiv w:val="1"/>
      <w:marLeft w:val="0"/>
      <w:marRight w:val="0"/>
      <w:marTop w:val="0"/>
      <w:marBottom w:val="0"/>
      <w:divBdr>
        <w:top w:val="none" w:sz="0" w:space="0" w:color="auto"/>
        <w:left w:val="none" w:sz="0" w:space="0" w:color="auto"/>
        <w:bottom w:val="none" w:sz="0" w:space="0" w:color="auto"/>
        <w:right w:val="none" w:sz="0" w:space="0" w:color="auto"/>
      </w:divBdr>
      <w:divsChild>
        <w:div w:id="286281103">
          <w:marLeft w:val="0"/>
          <w:marRight w:val="0"/>
          <w:marTop w:val="0"/>
          <w:marBottom w:val="0"/>
          <w:divBdr>
            <w:top w:val="none" w:sz="0" w:space="0" w:color="auto"/>
            <w:left w:val="none" w:sz="0" w:space="0" w:color="auto"/>
            <w:bottom w:val="none" w:sz="0" w:space="0" w:color="auto"/>
            <w:right w:val="none" w:sz="0" w:space="0" w:color="auto"/>
          </w:divBdr>
        </w:div>
      </w:divsChild>
    </w:div>
    <w:div w:id="558443812">
      <w:bodyDiv w:val="1"/>
      <w:marLeft w:val="0"/>
      <w:marRight w:val="0"/>
      <w:marTop w:val="0"/>
      <w:marBottom w:val="0"/>
      <w:divBdr>
        <w:top w:val="none" w:sz="0" w:space="0" w:color="auto"/>
        <w:left w:val="none" w:sz="0" w:space="0" w:color="auto"/>
        <w:bottom w:val="none" w:sz="0" w:space="0" w:color="auto"/>
        <w:right w:val="none" w:sz="0" w:space="0" w:color="auto"/>
      </w:divBdr>
      <w:divsChild>
        <w:div w:id="1799688628">
          <w:marLeft w:val="0"/>
          <w:marRight w:val="0"/>
          <w:marTop w:val="0"/>
          <w:marBottom w:val="0"/>
          <w:divBdr>
            <w:top w:val="none" w:sz="0" w:space="0" w:color="auto"/>
            <w:left w:val="none" w:sz="0" w:space="0" w:color="auto"/>
            <w:bottom w:val="none" w:sz="0" w:space="0" w:color="auto"/>
            <w:right w:val="none" w:sz="0" w:space="0" w:color="auto"/>
          </w:divBdr>
        </w:div>
      </w:divsChild>
    </w:div>
    <w:div w:id="736705757">
      <w:bodyDiv w:val="1"/>
      <w:marLeft w:val="0"/>
      <w:marRight w:val="0"/>
      <w:marTop w:val="0"/>
      <w:marBottom w:val="0"/>
      <w:divBdr>
        <w:top w:val="none" w:sz="0" w:space="0" w:color="auto"/>
        <w:left w:val="none" w:sz="0" w:space="0" w:color="auto"/>
        <w:bottom w:val="none" w:sz="0" w:space="0" w:color="auto"/>
        <w:right w:val="none" w:sz="0" w:space="0" w:color="auto"/>
      </w:divBdr>
      <w:divsChild>
        <w:div w:id="183449428">
          <w:marLeft w:val="0"/>
          <w:marRight w:val="0"/>
          <w:marTop w:val="0"/>
          <w:marBottom w:val="0"/>
          <w:divBdr>
            <w:top w:val="none" w:sz="0" w:space="0" w:color="auto"/>
            <w:left w:val="none" w:sz="0" w:space="0" w:color="auto"/>
            <w:bottom w:val="none" w:sz="0" w:space="0" w:color="auto"/>
            <w:right w:val="none" w:sz="0" w:space="0" w:color="auto"/>
          </w:divBdr>
        </w:div>
      </w:divsChild>
    </w:div>
    <w:div w:id="739862677">
      <w:bodyDiv w:val="1"/>
      <w:marLeft w:val="0"/>
      <w:marRight w:val="0"/>
      <w:marTop w:val="0"/>
      <w:marBottom w:val="0"/>
      <w:divBdr>
        <w:top w:val="none" w:sz="0" w:space="0" w:color="auto"/>
        <w:left w:val="none" w:sz="0" w:space="0" w:color="auto"/>
        <w:bottom w:val="none" w:sz="0" w:space="0" w:color="auto"/>
        <w:right w:val="none" w:sz="0" w:space="0" w:color="auto"/>
      </w:divBdr>
      <w:divsChild>
        <w:div w:id="1578128117">
          <w:marLeft w:val="0"/>
          <w:marRight w:val="0"/>
          <w:marTop w:val="0"/>
          <w:marBottom w:val="0"/>
          <w:divBdr>
            <w:top w:val="none" w:sz="0" w:space="0" w:color="auto"/>
            <w:left w:val="none" w:sz="0" w:space="0" w:color="auto"/>
            <w:bottom w:val="none" w:sz="0" w:space="0" w:color="auto"/>
            <w:right w:val="none" w:sz="0" w:space="0" w:color="auto"/>
          </w:divBdr>
        </w:div>
      </w:divsChild>
    </w:div>
    <w:div w:id="1036353417">
      <w:bodyDiv w:val="1"/>
      <w:marLeft w:val="0"/>
      <w:marRight w:val="0"/>
      <w:marTop w:val="0"/>
      <w:marBottom w:val="0"/>
      <w:divBdr>
        <w:top w:val="none" w:sz="0" w:space="0" w:color="auto"/>
        <w:left w:val="none" w:sz="0" w:space="0" w:color="auto"/>
        <w:bottom w:val="none" w:sz="0" w:space="0" w:color="auto"/>
        <w:right w:val="none" w:sz="0" w:space="0" w:color="auto"/>
      </w:divBdr>
      <w:divsChild>
        <w:div w:id="2126268699">
          <w:marLeft w:val="0"/>
          <w:marRight w:val="0"/>
          <w:marTop w:val="0"/>
          <w:marBottom w:val="0"/>
          <w:divBdr>
            <w:top w:val="none" w:sz="0" w:space="0" w:color="auto"/>
            <w:left w:val="none" w:sz="0" w:space="0" w:color="auto"/>
            <w:bottom w:val="none" w:sz="0" w:space="0" w:color="auto"/>
            <w:right w:val="none" w:sz="0" w:space="0" w:color="auto"/>
          </w:divBdr>
        </w:div>
      </w:divsChild>
    </w:div>
    <w:div w:id="1412044813">
      <w:bodyDiv w:val="1"/>
      <w:marLeft w:val="0"/>
      <w:marRight w:val="0"/>
      <w:marTop w:val="0"/>
      <w:marBottom w:val="0"/>
      <w:divBdr>
        <w:top w:val="none" w:sz="0" w:space="0" w:color="auto"/>
        <w:left w:val="none" w:sz="0" w:space="0" w:color="auto"/>
        <w:bottom w:val="none" w:sz="0" w:space="0" w:color="auto"/>
        <w:right w:val="none" w:sz="0" w:space="0" w:color="auto"/>
      </w:divBdr>
      <w:divsChild>
        <w:div w:id="163397592">
          <w:marLeft w:val="0"/>
          <w:marRight w:val="0"/>
          <w:marTop w:val="0"/>
          <w:marBottom w:val="0"/>
          <w:divBdr>
            <w:top w:val="none" w:sz="0" w:space="0" w:color="auto"/>
            <w:left w:val="none" w:sz="0" w:space="0" w:color="auto"/>
            <w:bottom w:val="none" w:sz="0" w:space="0" w:color="auto"/>
            <w:right w:val="none" w:sz="0" w:space="0" w:color="auto"/>
          </w:divBdr>
        </w:div>
      </w:divsChild>
    </w:div>
    <w:div w:id="1602909106">
      <w:bodyDiv w:val="1"/>
      <w:marLeft w:val="0"/>
      <w:marRight w:val="0"/>
      <w:marTop w:val="0"/>
      <w:marBottom w:val="0"/>
      <w:divBdr>
        <w:top w:val="none" w:sz="0" w:space="0" w:color="auto"/>
        <w:left w:val="none" w:sz="0" w:space="0" w:color="auto"/>
        <w:bottom w:val="none" w:sz="0" w:space="0" w:color="auto"/>
        <w:right w:val="none" w:sz="0" w:space="0" w:color="auto"/>
      </w:divBdr>
      <w:divsChild>
        <w:div w:id="818426225">
          <w:marLeft w:val="0"/>
          <w:marRight w:val="0"/>
          <w:marTop w:val="0"/>
          <w:marBottom w:val="0"/>
          <w:divBdr>
            <w:top w:val="none" w:sz="0" w:space="0" w:color="auto"/>
            <w:left w:val="none" w:sz="0" w:space="0" w:color="auto"/>
            <w:bottom w:val="none" w:sz="0" w:space="0" w:color="auto"/>
            <w:right w:val="none" w:sz="0" w:space="0" w:color="auto"/>
          </w:divBdr>
        </w:div>
      </w:divsChild>
    </w:div>
    <w:div w:id="2092191291">
      <w:bodyDiv w:val="1"/>
      <w:marLeft w:val="0"/>
      <w:marRight w:val="0"/>
      <w:marTop w:val="0"/>
      <w:marBottom w:val="0"/>
      <w:divBdr>
        <w:top w:val="none" w:sz="0" w:space="0" w:color="auto"/>
        <w:left w:val="none" w:sz="0" w:space="0" w:color="auto"/>
        <w:bottom w:val="none" w:sz="0" w:space="0" w:color="auto"/>
        <w:right w:val="none" w:sz="0" w:space="0" w:color="auto"/>
      </w:divBdr>
      <w:divsChild>
        <w:div w:id="169214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aobao.com/plus/list.php?tid=4" TargetMode="External"/><Relationship Id="rId13" Type="http://schemas.openxmlformats.org/officeDocument/2006/relationships/hyperlink" Target="http://www.uzaobao.com/" TargetMode="External"/><Relationship Id="rId18" Type="http://schemas.openxmlformats.org/officeDocument/2006/relationships/hyperlink" Target="http://www.uzaobao.com/mon/keji/20201202/81746.html" TargetMode="External"/><Relationship Id="rId26" Type="http://schemas.openxmlformats.org/officeDocument/2006/relationships/hyperlink" Target="http://www.uzaobao.com/plus/list.php?tid=4" TargetMode="External"/><Relationship Id="rId3" Type="http://schemas.openxmlformats.org/officeDocument/2006/relationships/webSettings" Target="webSettings.xml"/><Relationship Id="rId21" Type="http://schemas.openxmlformats.org/officeDocument/2006/relationships/hyperlink" Target="http://www.uzaobao.com/mon/keji/20201202/81736.html" TargetMode="External"/><Relationship Id="rId7" Type="http://schemas.openxmlformats.org/officeDocument/2006/relationships/hyperlink" Target="http://www.uzaobao.com/" TargetMode="External"/><Relationship Id="rId12" Type="http://schemas.openxmlformats.org/officeDocument/2006/relationships/hyperlink" Target="http://www.uzaobao.com/mon/keji/20201204/81832.html" TargetMode="External"/><Relationship Id="rId17" Type="http://schemas.openxmlformats.org/officeDocument/2006/relationships/hyperlink" Target="http://www.uzaobao.com/plus/list.php?tid=4" TargetMode="External"/><Relationship Id="rId25" Type="http://schemas.openxmlformats.org/officeDocument/2006/relationships/hyperlink" Target="http://www.uzaobao.com/" TargetMode="External"/><Relationship Id="rId2" Type="http://schemas.openxmlformats.org/officeDocument/2006/relationships/settings" Target="settings.xml"/><Relationship Id="rId16" Type="http://schemas.openxmlformats.org/officeDocument/2006/relationships/hyperlink" Target="http://www.uzaobao.com/" TargetMode="External"/><Relationship Id="rId20" Type="http://schemas.openxmlformats.org/officeDocument/2006/relationships/hyperlink" Target="http://www.uzaobao.com/plus/list.php?tid=4" TargetMode="External"/><Relationship Id="rId29" Type="http://schemas.openxmlformats.org/officeDocument/2006/relationships/hyperlink" Target="http://www.uzaobao.com/plus/list.php?tid=4" TargetMode="External"/><Relationship Id="rId1" Type="http://schemas.openxmlformats.org/officeDocument/2006/relationships/styles" Target="styles.xml"/><Relationship Id="rId6" Type="http://schemas.openxmlformats.org/officeDocument/2006/relationships/hyperlink" Target="http://www.uzaobao.com/mon/keji/20201206/81941.html" TargetMode="External"/><Relationship Id="rId11" Type="http://schemas.openxmlformats.org/officeDocument/2006/relationships/hyperlink" Target="http://www.uzaobao.com/plus/list.php?tid=4" TargetMode="External"/><Relationship Id="rId24" Type="http://schemas.openxmlformats.org/officeDocument/2006/relationships/hyperlink" Target="http://www.uzaobao.com/mon/keji/20201201/81692.html"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uzaobao.com/mon/keji/20201203/81805.html" TargetMode="External"/><Relationship Id="rId23" Type="http://schemas.openxmlformats.org/officeDocument/2006/relationships/hyperlink" Target="http://www.uzaobao.com/plus/list.php?tid=4" TargetMode="External"/><Relationship Id="rId28" Type="http://schemas.openxmlformats.org/officeDocument/2006/relationships/hyperlink" Target="http://www.uzaobao.com/" TargetMode="External"/><Relationship Id="rId10" Type="http://schemas.openxmlformats.org/officeDocument/2006/relationships/hyperlink" Target="http://www.uzaobao.com/" TargetMode="External"/><Relationship Id="rId19" Type="http://schemas.openxmlformats.org/officeDocument/2006/relationships/hyperlink" Target="http://www.uzaobao.com/"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zaobao.com/mon/keji/20201205/81918.html" TargetMode="External"/><Relationship Id="rId14" Type="http://schemas.openxmlformats.org/officeDocument/2006/relationships/hyperlink" Target="http://www.uzaobao.com/plus/list.php?tid=4" TargetMode="External"/><Relationship Id="rId22" Type="http://schemas.openxmlformats.org/officeDocument/2006/relationships/hyperlink" Target="http://www.uzaobao.com/" TargetMode="External"/><Relationship Id="rId27" Type="http://schemas.openxmlformats.org/officeDocument/2006/relationships/hyperlink" Target="http://www.uzaobao.com/mon/keji/20201129/81604.html" TargetMode="External"/><Relationship Id="rId3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19</Pages>
  <Words>2520</Words>
  <Characters>14366</Characters>
  <Application>Microsoft Office Word</Application>
  <DocSecurity>0</DocSecurity>
  <Lines>119</Lines>
  <Paragraphs>33</Paragraphs>
  <ScaleCrop>false</ScaleCrop>
  <Company/>
  <LinksUpToDate>false</LinksUpToDate>
  <CharactersWithSpaces>16853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2020-12-06T18:03:00Z</dcterms:created>
  <dcterms:modified xsi:type="dcterms:W3CDTF">2020-12-06T18:36:00Z</dcterms:modified>
</cp:coreProperties>
</file>